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E15" w:rsidRPr="00B4528F" w:rsidRDefault="00F30E15" w:rsidP="00F30E15">
      <w:pPr>
        <w:pStyle w:val="1"/>
        <w:tabs>
          <w:tab w:val="left" w:pos="9212"/>
        </w:tabs>
        <w:ind w:right="-2"/>
        <w:rPr>
          <w:i/>
          <w:sz w:val="28"/>
          <w:szCs w:val="28"/>
          <w:u w:val="single"/>
        </w:rPr>
      </w:pPr>
      <w:r w:rsidRPr="00B4528F">
        <w:t xml:space="preserve">ДОГОВІР № </w:t>
      </w:r>
    </w:p>
    <w:p w:rsidR="00F30E15" w:rsidRPr="00B4528F" w:rsidRDefault="00F30E15" w:rsidP="00F30E15">
      <w:pPr>
        <w:pStyle w:val="1"/>
        <w:tabs>
          <w:tab w:val="left" w:pos="9212"/>
        </w:tabs>
        <w:ind w:right="-2"/>
      </w:pPr>
      <w:r w:rsidRPr="00B4528F">
        <w:t>поставки природного газу</w:t>
      </w:r>
    </w:p>
    <w:p w:rsidR="00FB4063" w:rsidRPr="00B4528F" w:rsidRDefault="00FB4063" w:rsidP="00FB4063">
      <w:pPr>
        <w:jc w:val="center"/>
        <w:rPr>
          <w:rFonts w:ascii="Arial" w:hAnsi="Arial" w:cs="Arial"/>
          <w:bCs/>
          <w:i/>
          <w:iCs/>
          <w:sz w:val="22"/>
          <w:szCs w:val="22"/>
        </w:rPr>
      </w:pPr>
    </w:p>
    <w:p w:rsidR="00FB4063" w:rsidRPr="00B4528F" w:rsidRDefault="00FB4063" w:rsidP="00FB4063">
      <w:pPr>
        <w:jc w:val="center"/>
        <w:rPr>
          <w:rFonts w:ascii="Arial" w:hAnsi="Arial" w:cs="Arial"/>
          <w:bCs/>
          <w:i/>
          <w:iCs/>
          <w:sz w:val="22"/>
          <w:szCs w:val="22"/>
        </w:rPr>
      </w:pPr>
      <w:r w:rsidRPr="00B4528F">
        <w:rPr>
          <w:rFonts w:ascii="Arial" w:hAnsi="Arial" w:cs="Arial"/>
          <w:bCs/>
          <w:i/>
          <w:iCs/>
          <w:sz w:val="22"/>
          <w:szCs w:val="22"/>
        </w:rPr>
        <w:t>м. Київ                                                                                                       «</w:t>
      </w:r>
      <w:r w:rsidR="00C6232F">
        <w:rPr>
          <w:rFonts w:ascii="Arial" w:hAnsi="Arial" w:cs="Arial"/>
          <w:bCs/>
          <w:i/>
          <w:iCs/>
          <w:sz w:val="22"/>
          <w:szCs w:val="22"/>
        </w:rPr>
        <w:t>__</w:t>
      </w:r>
      <w:r w:rsidRPr="00B4528F">
        <w:rPr>
          <w:rFonts w:ascii="Arial" w:hAnsi="Arial" w:cs="Arial"/>
          <w:bCs/>
          <w:i/>
          <w:iCs/>
          <w:sz w:val="22"/>
          <w:szCs w:val="22"/>
        </w:rPr>
        <w:t xml:space="preserve">» </w:t>
      </w:r>
      <w:r w:rsidR="00C6232F">
        <w:rPr>
          <w:rFonts w:ascii="Arial" w:hAnsi="Arial" w:cs="Arial"/>
          <w:bCs/>
          <w:i/>
          <w:iCs/>
          <w:sz w:val="22"/>
          <w:szCs w:val="22"/>
        </w:rPr>
        <w:t>_________</w:t>
      </w:r>
      <w:r w:rsidRPr="00B4528F">
        <w:rPr>
          <w:rFonts w:ascii="Arial" w:hAnsi="Arial" w:cs="Arial"/>
          <w:bCs/>
          <w:i/>
          <w:iCs/>
          <w:sz w:val="22"/>
          <w:szCs w:val="22"/>
        </w:rPr>
        <w:t xml:space="preserve">  20</w:t>
      </w:r>
      <w:r w:rsidR="00D017A1" w:rsidRPr="00B4528F">
        <w:rPr>
          <w:rFonts w:ascii="Arial" w:hAnsi="Arial" w:cs="Arial"/>
          <w:bCs/>
          <w:i/>
          <w:iCs/>
          <w:sz w:val="22"/>
          <w:szCs w:val="22"/>
        </w:rPr>
        <w:t>2</w:t>
      </w:r>
      <w:r w:rsidR="00DC0520">
        <w:rPr>
          <w:rFonts w:ascii="Arial" w:hAnsi="Arial" w:cs="Arial"/>
          <w:bCs/>
          <w:i/>
          <w:iCs/>
          <w:sz w:val="22"/>
          <w:szCs w:val="22"/>
          <w:lang w:val="ru-RU"/>
        </w:rPr>
        <w:t>2</w:t>
      </w:r>
      <w:r w:rsidRPr="00B4528F">
        <w:rPr>
          <w:rFonts w:ascii="Arial" w:hAnsi="Arial" w:cs="Arial"/>
          <w:bCs/>
          <w:i/>
          <w:iCs/>
          <w:sz w:val="22"/>
          <w:szCs w:val="22"/>
        </w:rPr>
        <w:t xml:space="preserve">  року</w:t>
      </w:r>
    </w:p>
    <w:p w:rsidR="00FB4063" w:rsidRPr="00B4528F" w:rsidRDefault="00FB4063" w:rsidP="00FB4063"/>
    <w:p w:rsidR="00FB4063" w:rsidRPr="00B4528F" w:rsidRDefault="00FB4063" w:rsidP="00FB4063">
      <w:pPr>
        <w:ind w:firstLine="851"/>
        <w:jc w:val="both"/>
        <w:rPr>
          <w:rFonts w:ascii="Arial" w:hAnsi="Arial" w:cs="Arial"/>
          <w:sz w:val="22"/>
          <w:szCs w:val="22"/>
        </w:rPr>
      </w:pPr>
      <w:r w:rsidRPr="00B4528F">
        <w:rPr>
          <w:rFonts w:ascii="Arial" w:hAnsi="Arial" w:cs="Arial"/>
          <w:b/>
          <w:i/>
          <w:iCs/>
          <w:sz w:val="22"/>
          <w:szCs w:val="22"/>
        </w:rPr>
        <w:t>Товариство з обмеженою відповідальністю "</w:t>
      </w:r>
      <w:r w:rsidR="00D017A1" w:rsidRPr="00B4528F">
        <w:rPr>
          <w:rFonts w:ascii="Arial" w:hAnsi="Arial" w:cs="Arial"/>
          <w:b/>
          <w:i/>
          <w:iCs/>
          <w:sz w:val="22"/>
          <w:szCs w:val="22"/>
        </w:rPr>
        <w:t>ЕНЕРГОПРОМ АЛЬЯНС</w:t>
      </w:r>
      <w:r w:rsidRPr="00B4528F">
        <w:rPr>
          <w:rFonts w:ascii="Arial" w:hAnsi="Arial" w:cs="Arial"/>
          <w:b/>
          <w:i/>
          <w:iCs/>
          <w:sz w:val="22"/>
          <w:szCs w:val="22"/>
        </w:rPr>
        <w:t>"</w:t>
      </w:r>
      <w:r w:rsidRPr="00B4528F">
        <w:rPr>
          <w:rFonts w:ascii="Arial" w:hAnsi="Arial" w:cs="Arial"/>
          <w:b/>
          <w:sz w:val="22"/>
          <w:szCs w:val="22"/>
        </w:rPr>
        <w:t>,</w:t>
      </w:r>
      <w:r w:rsidRPr="00B4528F">
        <w:rPr>
          <w:rFonts w:ascii="Arial" w:hAnsi="Arial" w:cs="Arial"/>
          <w:sz w:val="22"/>
          <w:szCs w:val="22"/>
        </w:rPr>
        <w:t xml:space="preserve"> EIC код </w:t>
      </w:r>
      <w:r w:rsidRPr="00B4528F">
        <w:rPr>
          <w:rFonts w:ascii="Arial" w:hAnsi="Arial" w:cs="Arial"/>
          <w:b/>
          <w:sz w:val="22"/>
          <w:szCs w:val="22"/>
        </w:rPr>
        <w:t>56Х930000000480Q</w:t>
      </w:r>
      <w:r w:rsidRPr="00B4528F">
        <w:rPr>
          <w:rFonts w:ascii="Arial" w:hAnsi="Arial" w:cs="Arial"/>
          <w:sz w:val="22"/>
          <w:szCs w:val="22"/>
        </w:rPr>
        <w:t xml:space="preserve">, за текстом </w:t>
      </w:r>
      <w:r w:rsidRPr="00B4528F">
        <w:rPr>
          <w:rFonts w:ascii="Arial" w:hAnsi="Arial" w:cs="Arial"/>
          <w:b/>
          <w:bCs/>
          <w:i/>
          <w:iCs/>
          <w:sz w:val="22"/>
          <w:szCs w:val="22"/>
        </w:rPr>
        <w:t>Постачальник</w:t>
      </w:r>
      <w:r w:rsidRPr="00B4528F">
        <w:rPr>
          <w:rFonts w:ascii="Arial" w:hAnsi="Arial" w:cs="Arial"/>
          <w:sz w:val="22"/>
          <w:szCs w:val="22"/>
        </w:rPr>
        <w:t xml:space="preserve">, в особі директора Чехович Людмили Анатоліївни, що діє на підставі Статуту, з однієї сторони, та </w:t>
      </w:r>
    </w:p>
    <w:p w:rsidR="00FB4063" w:rsidRPr="00B4528F" w:rsidRDefault="00DF2B34" w:rsidP="00FB4063">
      <w:pPr>
        <w:ind w:firstLine="851"/>
        <w:jc w:val="both"/>
        <w:rPr>
          <w:rFonts w:ascii="Arial" w:hAnsi="Arial" w:cs="Arial"/>
          <w:sz w:val="22"/>
          <w:szCs w:val="22"/>
        </w:rPr>
      </w:pPr>
      <w:r>
        <w:rPr>
          <w:rFonts w:ascii="Arial" w:hAnsi="Arial" w:cs="Arial"/>
          <w:b/>
          <w:i/>
          <w:iCs/>
          <w:sz w:val="22"/>
          <w:szCs w:val="22"/>
        </w:rPr>
        <w:t>______________________________________________</w:t>
      </w:r>
      <w:r w:rsidR="00FB4063" w:rsidRPr="00DF2B34">
        <w:rPr>
          <w:rFonts w:ascii="Arial" w:hAnsi="Arial" w:cs="Arial"/>
          <w:b/>
          <w:i/>
          <w:iCs/>
          <w:sz w:val="22"/>
          <w:szCs w:val="22"/>
        </w:rPr>
        <w:t xml:space="preserve"> </w:t>
      </w:r>
      <w:r w:rsidR="00FB4063" w:rsidRPr="00DF2B34">
        <w:rPr>
          <w:rFonts w:ascii="Arial" w:hAnsi="Arial" w:cs="Arial"/>
          <w:sz w:val="22"/>
          <w:szCs w:val="22"/>
        </w:rPr>
        <w:t>EIC код</w:t>
      </w:r>
      <w:r w:rsidR="0015556B" w:rsidRPr="00DF2B34">
        <w:rPr>
          <w:rFonts w:ascii="Arial" w:hAnsi="Arial" w:cs="Arial"/>
          <w:sz w:val="22"/>
          <w:szCs w:val="22"/>
        </w:rPr>
        <w:t xml:space="preserve"> </w:t>
      </w:r>
      <w:r>
        <w:rPr>
          <w:rFonts w:ascii="Arial" w:hAnsi="Arial" w:cs="Arial"/>
          <w:b/>
          <w:sz w:val="22"/>
          <w:szCs w:val="22"/>
        </w:rPr>
        <w:t>_____________________</w:t>
      </w:r>
      <w:r w:rsidR="00FB4063" w:rsidRPr="00DF2B34">
        <w:rPr>
          <w:rFonts w:ascii="Arial" w:hAnsi="Arial" w:cs="Arial"/>
          <w:bCs/>
          <w:sz w:val="22"/>
          <w:szCs w:val="22"/>
        </w:rPr>
        <w:t xml:space="preserve">, за текстом </w:t>
      </w:r>
      <w:r w:rsidR="00FB4063" w:rsidRPr="00DF2B34">
        <w:rPr>
          <w:rFonts w:ascii="Arial" w:hAnsi="Arial" w:cs="Arial"/>
          <w:b/>
          <w:i/>
          <w:iCs/>
          <w:sz w:val="22"/>
          <w:szCs w:val="22"/>
        </w:rPr>
        <w:t>Споживач</w:t>
      </w:r>
      <w:r w:rsidR="00FB4063" w:rsidRPr="00DF2B34">
        <w:rPr>
          <w:rFonts w:ascii="Arial" w:hAnsi="Arial" w:cs="Arial"/>
          <w:sz w:val="22"/>
          <w:szCs w:val="22"/>
        </w:rPr>
        <w:t xml:space="preserve">, в особі директора </w:t>
      </w:r>
      <w:r>
        <w:rPr>
          <w:rFonts w:ascii="Arial" w:hAnsi="Arial" w:cs="Arial"/>
          <w:sz w:val="22"/>
          <w:szCs w:val="22"/>
        </w:rPr>
        <w:t>_____________________________</w:t>
      </w:r>
      <w:r w:rsidR="009074F4" w:rsidRPr="00B4528F">
        <w:rPr>
          <w:rFonts w:ascii="Arial" w:hAnsi="Arial" w:cs="Arial"/>
          <w:sz w:val="22"/>
          <w:szCs w:val="22"/>
        </w:rPr>
        <w:t>,</w:t>
      </w:r>
      <w:r w:rsidR="00FB4063" w:rsidRPr="00B4528F">
        <w:rPr>
          <w:rFonts w:ascii="Arial" w:hAnsi="Arial" w:cs="Arial"/>
          <w:snapToGrid w:val="0"/>
          <w:sz w:val="22"/>
          <w:szCs w:val="22"/>
          <w:lang w:eastAsia="en-US"/>
        </w:rPr>
        <w:t xml:space="preserve"> що діє на підставі</w:t>
      </w:r>
      <w:r w:rsidR="00FB4063" w:rsidRPr="00B4528F">
        <w:rPr>
          <w:rFonts w:ascii="Arial" w:hAnsi="Arial" w:cs="Arial"/>
          <w:sz w:val="22"/>
          <w:szCs w:val="22"/>
        </w:rPr>
        <w:t xml:space="preserve"> </w:t>
      </w:r>
      <w:r w:rsidR="00D017A1" w:rsidRPr="00B4528F">
        <w:rPr>
          <w:rFonts w:ascii="Arial" w:hAnsi="Arial" w:cs="Arial"/>
          <w:sz w:val="22"/>
          <w:szCs w:val="22"/>
        </w:rPr>
        <w:t>Статуту</w:t>
      </w:r>
      <w:r w:rsidR="00FB4063" w:rsidRPr="00B4528F">
        <w:rPr>
          <w:rFonts w:ascii="Arial" w:hAnsi="Arial" w:cs="Arial"/>
          <w:sz w:val="22"/>
          <w:szCs w:val="22"/>
        </w:rPr>
        <w:t xml:space="preserve">, з другої сторони, а разом за текстом </w:t>
      </w:r>
      <w:r w:rsidR="00FB4063" w:rsidRPr="00B4528F">
        <w:rPr>
          <w:rFonts w:ascii="Arial" w:hAnsi="Arial" w:cs="Arial"/>
          <w:b/>
          <w:bCs/>
          <w:i/>
          <w:iCs/>
          <w:sz w:val="22"/>
          <w:szCs w:val="22"/>
        </w:rPr>
        <w:t>Сторони</w:t>
      </w:r>
      <w:r w:rsidR="00FB4063" w:rsidRPr="00B4528F">
        <w:rPr>
          <w:rFonts w:ascii="Arial" w:hAnsi="Arial" w:cs="Arial"/>
          <w:sz w:val="22"/>
          <w:szCs w:val="22"/>
        </w:rPr>
        <w:t xml:space="preserve">, </w:t>
      </w:r>
    </w:p>
    <w:p w:rsidR="00B4528F" w:rsidRPr="00B4528F" w:rsidRDefault="00B4528F" w:rsidP="00B4528F">
      <w:pPr>
        <w:ind w:firstLine="851"/>
        <w:jc w:val="both"/>
        <w:rPr>
          <w:rFonts w:ascii="Arial" w:hAnsi="Arial" w:cs="Arial"/>
          <w:sz w:val="22"/>
          <w:szCs w:val="22"/>
        </w:rPr>
      </w:pPr>
      <w:r w:rsidRPr="00B4528F">
        <w:rPr>
          <w:rFonts w:ascii="Arial" w:hAnsi="Arial" w:cs="Arial"/>
          <w:sz w:val="22"/>
          <w:szCs w:val="22"/>
        </w:rPr>
        <w:t>керуючись Законом України «Про ринок природного газу», Правилами постачання природного газу, що затверджені Постановою Національної комісії, що здійснює державне регулювання у сферах енергетики та комунальних послуг (надалі – НКРЕКП) № 2496 від 30.09.2015 р, Кодексом газотранспортної системи (надалі – Кодекс ГТС), Кодексом газорозподільних систем, (надалі – Кодекс ГР</w:t>
      </w:r>
      <w:r w:rsidR="005016C1">
        <w:rPr>
          <w:rFonts w:ascii="Arial" w:hAnsi="Arial" w:cs="Arial"/>
          <w:sz w:val="22"/>
          <w:szCs w:val="22"/>
        </w:rPr>
        <w:t>М</w:t>
      </w:r>
      <w:r w:rsidRPr="00B4528F">
        <w:rPr>
          <w:rFonts w:ascii="Arial" w:hAnsi="Arial" w:cs="Arial"/>
          <w:sz w:val="22"/>
          <w:szCs w:val="22"/>
        </w:rPr>
        <w:t xml:space="preserve">), Постановою НКРЕКП від 24.12.2019 р. № 3013 «Про встановлення тарифів для ТОВ «Оператор ГТС України» та іншими нормативними документами, які регламентують постачання та розподіл природного газу, </w:t>
      </w:r>
      <w:r w:rsidR="0010003C" w:rsidRPr="00B4528F">
        <w:rPr>
          <w:rFonts w:ascii="Arial" w:hAnsi="Arial" w:cs="Arial"/>
          <w:sz w:val="22"/>
          <w:szCs w:val="22"/>
        </w:rPr>
        <w:t>уклали цей Договір, далі за текстом - Договір, про наступне:</w:t>
      </w:r>
    </w:p>
    <w:p w:rsidR="00B4528F" w:rsidRPr="00B4528F" w:rsidRDefault="00B4528F" w:rsidP="0005066F">
      <w:pPr>
        <w:jc w:val="both"/>
        <w:rPr>
          <w:rFonts w:ascii="Arial" w:hAnsi="Arial" w:cs="Arial"/>
          <w:sz w:val="22"/>
          <w:szCs w:val="22"/>
        </w:rPr>
      </w:pPr>
    </w:p>
    <w:p w:rsidR="00B4528F" w:rsidRPr="00B4528F" w:rsidRDefault="00B4528F" w:rsidP="0005066F">
      <w:pPr>
        <w:jc w:val="both"/>
        <w:rPr>
          <w:rFonts w:ascii="Arial" w:hAnsi="Arial" w:cs="Arial"/>
          <w:sz w:val="22"/>
          <w:szCs w:val="22"/>
        </w:rPr>
      </w:pPr>
    </w:p>
    <w:p w:rsidR="0005066F" w:rsidRPr="00B4528F" w:rsidRDefault="0005066F" w:rsidP="0005066F">
      <w:pPr>
        <w:numPr>
          <w:ilvl w:val="0"/>
          <w:numId w:val="1"/>
        </w:numPr>
        <w:tabs>
          <w:tab w:val="clear" w:pos="1211"/>
          <w:tab w:val="num" w:pos="456"/>
          <w:tab w:val="num" w:pos="3763"/>
        </w:tabs>
        <w:ind w:left="0" w:firstLine="0"/>
        <w:jc w:val="center"/>
        <w:rPr>
          <w:rFonts w:ascii="Arial" w:hAnsi="Arial" w:cs="Arial"/>
          <w:b/>
          <w:i/>
          <w:iCs/>
          <w:sz w:val="22"/>
          <w:szCs w:val="22"/>
        </w:rPr>
      </w:pPr>
      <w:r w:rsidRPr="00B4528F">
        <w:rPr>
          <w:rFonts w:ascii="Arial" w:hAnsi="Arial" w:cs="Arial"/>
          <w:b/>
          <w:i/>
          <w:iCs/>
          <w:sz w:val="22"/>
          <w:szCs w:val="22"/>
        </w:rPr>
        <w:t>ПРЕДМЕТ ДОГОВОРУ.</w:t>
      </w:r>
    </w:p>
    <w:p w:rsidR="0005066F" w:rsidRDefault="0005066F" w:rsidP="0005066F">
      <w:pPr>
        <w:numPr>
          <w:ilvl w:val="1"/>
          <w:numId w:val="2"/>
        </w:numPr>
        <w:tabs>
          <w:tab w:val="num" w:pos="1418"/>
        </w:tabs>
        <w:ind w:left="0" w:firstLine="851"/>
        <w:jc w:val="both"/>
        <w:rPr>
          <w:rFonts w:ascii="Arial" w:hAnsi="Arial" w:cs="Arial"/>
          <w:sz w:val="22"/>
          <w:szCs w:val="22"/>
        </w:rPr>
      </w:pPr>
      <w:r w:rsidRPr="00B4528F">
        <w:rPr>
          <w:rFonts w:ascii="Arial" w:hAnsi="Arial" w:cs="Arial"/>
          <w:b/>
          <w:bCs/>
          <w:i/>
          <w:iCs/>
          <w:sz w:val="22"/>
          <w:szCs w:val="22"/>
        </w:rPr>
        <w:t>Постачальник</w:t>
      </w:r>
      <w:r w:rsidRPr="00B4528F">
        <w:rPr>
          <w:rFonts w:ascii="Arial" w:hAnsi="Arial" w:cs="Arial"/>
          <w:sz w:val="22"/>
          <w:szCs w:val="22"/>
        </w:rPr>
        <w:t xml:space="preserve"> зобов’язується передати </w:t>
      </w:r>
      <w:r w:rsidRPr="00B4528F">
        <w:rPr>
          <w:rFonts w:ascii="Arial" w:hAnsi="Arial" w:cs="Arial"/>
          <w:b/>
          <w:bCs/>
          <w:i/>
          <w:iCs/>
          <w:sz w:val="22"/>
          <w:szCs w:val="22"/>
        </w:rPr>
        <w:t>Споживачу</w:t>
      </w:r>
      <w:r w:rsidRPr="00B4528F">
        <w:rPr>
          <w:rFonts w:ascii="Arial" w:hAnsi="Arial" w:cs="Arial"/>
          <w:sz w:val="22"/>
          <w:szCs w:val="22"/>
        </w:rPr>
        <w:t xml:space="preserve"> природний газ, далі за текстом </w:t>
      </w:r>
      <w:r w:rsidR="0010003C">
        <w:rPr>
          <w:rFonts w:ascii="Arial" w:hAnsi="Arial" w:cs="Arial"/>
          <w:sz w:val="22"/>
          <w:szCs w:val="22"/>
        </w:rPr>
        <w:t>–</w:t>
      </w:r>
      <w:r w:rsidRPr="00B4528F">
        <w:rPr>
          <w:rFonts w:ascii="Arial" w:hAnsi="Arial" w:cs="Arial"/>
          <w:sz w:val="22"/>
          <w:szCs w:val="22"/>
        </w:rPr>
        <w:t xml:space="preserve"> Газ,</w:t>
      </w:r>
      <w:r w:rsidR="0010003C">
        <w:rPr>
          <w:rFonts w:ascii="Arial" w:hAnsi="Arial" w:cs="Arial"/>
          <w:sz w:val="22"/>
          <w:szCs w:val="22"/>
        </w:rPr>
        <w:t xml:space="preserve"> та надавати Послуги із замовлення (бронювання) потужності щодо кожного періоду та обсягу постачання Газу,</w:t>
      </w:r>
      <w:r w:rsidRPr="00B4528F">
        <w:rPr>
          <w:rFonts w:ascii="Arial" w:hAnsi="Arial" w:cs="Arial"/>
          <w:sz w:val="22"/>
          <w:szCs w:val="22"/>
        </w:rPr>
        <w:t xml:space="preserve"> а </w:t>
      </w:r>
      <w:r w:rsidRPr="00B4528F">
        <w:rPr>
          <w:rFonts w:ascii="Arial" w:hAnsi="Arial" w:cs="Arial"/>
          <w:b/>
          <w:bCs/>
          <w:i/>
          <w:iCs/>
          <w:sz w:val="22"/>
          <w:szCs w:val="22"/>
        </w:rPr>
        <w:t>Споживач</w:t>
      </w:r>
      <w:r w:rsidRPr="00B4528F">
        <w:rPr>
          <w:rFonts w:ascii="Arial" w:hAnsi="Arial" w:cs="Arial"/>
          <w:sz w:val="22"/>
          <w:szCs w:val="22"/>
        </w:rPr>
        <w:t xml:space="preserve"> зобов’язується прийняти Газ</w:t>
      </w:r>
      <w:r w:rsidR="00561A6E">
        <w:rPr>
          <w:rFonts w:ascii="Arial" w:hAnsi="Arial" w:cs="Arial"/>
          <w:sz w:val="22"/>
          <w:szCs w:val="22"/>
        </w:rPr>
        <w:t>,</w:t>
      </w:r>
      <w:r w:rsidRPr="00B4528F">
        <w:rPr>
          <w:rFonts w:ascii="Arial" w:hAnsi="Arial" w:cs="Arial"/>
          <w:sz w:val="22"/>
          <w:szCs w:val="22"/>
        </w:rPr>
        <w:t xml:space="preserve"> оплатити його вартість </w:t>
      </w:r>
      <w:r w:rsidR="0010003C">
        <w:rPr>
          <w:rFonts w:ascii="Arial" w:hAnsi="Arial" w:cs="Arial"/>
          <w:sz w:val="22"/>
          <w:szCs w:val="22"/>
        </w:rPr>
        <w:t xml:space="preserve">та </w:t>
      </w:r>
      <w:r w:rsidR="00561A6E">
        <w:rPr>
          <w:rFonts w:ascii="Arial" w:hAnsi="Arial" w:cs="Arial"/>
          <w:sz w:val="22"/>
          <w:szCs w:val="22"/>
        </w:rPr>
        <w:t xml:space="preserve">оплатити компенсацію за </w:t>
      </w:r>
      <w:r w:rsidR="0010003C">
        <w:rPr>
          <w:rFonts w:ascii="Arial" w:hAnsi="Arial" w:cs="Arial"/>
          <w:sz w:val="22"/>
          <w:szCs w:val="22"/>
        </w:rPr>
        <w:t xml:space="preserve">надані Послуги із замовлення (бронювання) потужності </w:t>
      </w:r>
      <w:r w:rsidRPr="00B4528F">
        <w:rPr>
          <w:rFonts w:ascii="Arial" w:hAnsi="Arial" w:cs="Arial"/>
          <w:sz w:val="22"/>
          <w:szCs w:val="22"/>
        </w:rPr>
        <w:t xml:space="preserve">на умовах Договору. </w:t>
      </w:r>
    </w:p>
    <w:p w:rsidR="0010003C" w:rsidRDefault="0010003C" w:rsidP="0010003C">
      <w:pPr>
        <w:ind w:firstLine="851"/>
        <w:jc w:val="both"/>
        <w:rPr>
          <w:rFonts w:ascii="Arial" w:hAnsi="Arial" w:cs="Arial"/>
          <w:sz w:val="22"/>
          <w:szCs w:val="22"/>
        </w:rPr>
      </w:pPr>
      <w:r w:rsidRPr="0010003C">
        <w:rPr>
          <w:rFonts w:ascii="Arial" w:hAnsi="Arial" w:cs="Arial"/>
          <w:b/>
          <w:bCs/>
          <w:i/>
          <w:iCs/>
          <w:sz w:val="22"/>
          <w:szCs w:val="22"/>
        </w:rPr>
        <w:t>Споживач</w:t>
      </w:r>
      <w:r w:rsidRPr="0010003C">
        <w:rPr>
          <w:rFonts w:ascii="Arial" w:hAnsi="Arial" w:cs="Arial"/>
          <w:sz w:val="22"/>
          <w:szCs w:val="22"/>
        </w:rPr>
        <w:t xml:space="preserve"> підтверджує, що він ознайомлений з тим, що передача Газу неможлива без попереднього замовлення відповідної потужності на відповідний обсяг Газу, який належить до передачі та надає згоду на замовлення (бронювання) потужності для </w:t>
      </w:r>
      <w:r w:rsidRPr="00561A6E">
        <w:rPr>
          <w:rFonts w:ascii="Arial" w:hAnsi="Arial" w:cs="Arial"/>
          <w:b/>
          <w:bCs/>
          <w:i/>
          <w:iCs/>
          <w:sz w:val="22"/>
          <w:szCs w:val="22"/>
        </w:rPr>
        <w:t>Споживача</w:t>
      </w:r>
      <w:r w:rsidRPr="0010003C">
        <w:rPr>
          <w:rFonts w:ascii="Arial" w:hAnsi="Arial" w:cs="Arial"/>
          <w:sz w:val="22"/>
          <w:szCs w:val="22"/>
        </w:rPr>
        <w:t>.</w:t>
      </w:r>
    </w:p>
    <w:p w:rsidR="0010003C" w:rsidRDefault="0010003C" w:rsidP="0010003C">
      <w:pPr>
        <w:numPr>
          <w:ilvl w:val="1"/>
          <w:numId w:val="2"/>
        </w:numPr>
        <w:tabs>
          <w:tab w:val="clear" w:pos="1571"/>
          <w:tab w:val="num" w:pos="1418"/>
        </w:tabs>
        <w:ind w:left="0" w:firstLine="851"/>
        <w:jc w:val="both"/>
        <w:rPr>
          <w:rFonts w:ascii="Arial" w:hAnsi="Arial" w:cs="Arial"/>
          <w:sz w:val="22"/>
          <w:szCs w:val="22"/>
        </w:rPr>
      </w:pPr>
      <w:r w:rsidRPr="0010003C">
        <w:rPr>
          <w:rFonts w:ascii="Arial" w:hAnsi="Arial" w:cs="Arial"/>
          <w:b/>
          <w:bCs/>
          <w:i/>
          <w:iCs/>
          <w:sz w:val="22"/>
          <w:szCs w:val="22"/>
        </w:rPr>
        <w:t>Споживач</w:t>
      </w:r>
      <w:r>
        <w:rPr>
          <w:rFonts w:ascii="Arial" w:hAnsi="Arial" w:cs="Arial"/>
          <w:sz w:val="22"/>
          <w:szCs w:val="22"/>
        </w:rPr>
        <w:t xml:space="preserve"> є кінцевим споживачем Газу, який передається за Договором. </w:t>
      </w:r>
      <w:r w:rsidRPr="0010003C">
        <w:rPr>
          <w:rFonts w:ascii="Arial" w:hAnsi="Arial" w:cs="Arial"/>
          <w:b/>
          <w:bCs/>
          <w:i/>
          <w:iCs/>
          <w:sz w:val="22"/>
          <w:szCs w:val="22"/>
        </w:rPr>
        <w:t xml:space="preserve">Споживач </w:t>
      </w:r>
      <w:r>
        <w:rPr>
          <w:rFonts w:ascii="Arial" w:hAnsi="Arial" w:cs="Arial"/>
          <w:sz w:val="22"/>
          <w:szCs w:val="22"/>
        </w:rPr>
        <w:t>не є побутовим споживачем Газу.</w:t>
      </w:r>
    </w:p>
    <w:p w:rsidR="00E13237" w:rsidRPr="00133C6F" w:rsidRDefault="00E13237" w:rsidP="0010003C">
      <w:pPr>
        <w:numPr>
          <w:ilvl w:val="1"/>
          <w:numId w:val="2"/>
        </w:numPr>
        <w:tabs>
          <w:tab w:val="clear" w:pos="1571"/>
          <w:tab w:val="num" w:pos="1418"/>
        </w:tabs>
        <w:ind w:left="0" w:firstLine="851"/>
        <w:jc w:val="both"/>
        <w:rPr>
          <w:rFonts w:ascii="Arial" w:hAnsi="Arial" w:cs="Arial"/>
          <w:b/>
          <w:sz w:val="22"/>
          <w:szCs w:val="22"/>
        </w:rPr>
      </w:pPr>
      <w:r w:rsidRPr="00E13237">
        <w:rPr>
          <w:rFonts w:ascii="Arial" w:hAnsi="Arial" w:cs="Arial"/>
          <w:bCs/>
          <w:iCs/>
          <w:sz w:val="22"/>
          <w:szCs w:val="22"/>
        </w:rPr>
        <w:t>Відносини</w:t>
      </w:r>
      <w:r w:rsidRPr="00E13237">
        <w:rPr>
          <w:rFonts w:ascii="Arial" w:hAnsi="Arial" w:cs="Arial"/>
          <w:b/>
          <w:bCs/>
          <w:i/>
          <w:iCs/>
          <w:sz w:val="22"/>
          <w:szCs w:val="22"/>
        </w:rPr>
        <w:t xml:space="preserve"> Сторін</w:t>
      </w:r>
      <w:r>
        <w:rPr>
          <w:rFonts w:ascii="Arial" w:hAnsi="Arial" w:cs="Arial"/>
          <w:b/>
          <w:bCs/>
          <w:i/>
          <w:iCs/>
          <w:sz w:val="22"/>
          <w:szCs w:val="22"/>
        </w:rPr>
        <w:t xml:space="preserve">, </w:t>
      </w:r>
      <w:r w:rsidR="00133C6F">
        <w:rPr>
          <w:rFonts w:ascii="Arial" w:hAnsi="Arial" w:cs="Arial"/>
          <w:bCs/>
          <w:iCs/>
          <w:sz w:val="22"/>
          <w:szCs w:val="22"/>
        </w:rPr>
        <w:t xml:space="preserve">що є предметом цього Договору, але не врегульовані ним, регулюються згідно із </w:t>
      </w:r>
      <w:r w:rsidR="00133C6F" w:rsidRPr="00B4528F">
        <w:rPr>
          <w:rFonts w:ascii="Arial" w:hAnsi="Arial" w:cs="Arial"/>
          <w:sz w:val="22"/>
          <w:szCs w:val="22"/>
        </w:rPr>
        <w:t>Законом України «Про ринок природного газу», Правилами постачання природного газу, що затверджені Постановою НКРЕКП № 2496 від 30.09.2015 р, Кодексом ГТС, Кодексом ГРС, та іншими нормативними документами</w:t>
      </w:r>
      <w:r w:rsidR="00133C6F">
        <w:rPr>
          <w:rFonts w:ascii="Arial" w:hAnsi="Arial" w:cs="Arial"/>
          <w:sz w:val="22"/>
          <w:szCs w:val="22"/>
        </w:rPr>
        <w:t>.</w:t>
      </w:r>
    </w:p>
    <w:p w:rsidR="00133C6F" w:rsidRDefault="00133C6F" w:rsidP="00133C6F">
      <w:pPr>
        <w:ind w:left="851"/>
        <w:jc w:val="both"/>
        <w:rPr>
          <w:rFonts w:ascii="Arial" w:hAnsi="Arial" w:cs="Arial"/>
          <w:sz w:val="22"/>
          <w:szCs w:val="22"/>
        </w:rPr>
      </w:pPr>
      <w:r>
        <w:rPr>
          <w:rFonts w:ascii="Arial" w:hAnsi="Arial" w:cs="Arial"/>
          <w:sz w:val="22"/>
          <w:szCs w:val="22"/>
        </w:rPr>
        <w:t>Оператором ГТС є – ТОВ «Оператор газотранспортної системи України»</w:t>
      </w:r>
    </w:p>
    <w:p w:rsidR="00133C6F" w:rsidRPr="00E13237" w:rsidRDefault="00133C6F" w:rsidP="00133C6F">
      <w:pPr>
        <w:ind w:left="851"/>
        <w:jc w:val="both"/>
        <w:rPr>
          <w:rFonts w:ascii="Arial" w:hAnsi="Arial" w:cs="Arial"/>
          <w:b/>
          <w:sz w:val="22"/>
          <w:szCs w:val="22"/>
        </w:rPr>
      </w:pPr>
      <w:r>
        <w:rPr>
          <w:rFonts w:ascii="Arial" w:hAnsi="Arial" w:cs="Arial"/>
          <w:sz w:val="22"/>
          <w:szCs w:val="22"/>
        </w:rPr>
        <w:t>Оператором ГР</w:t>
      </w:r>
      <w:r w:rsidR="005016C1">
        <w:rPr>
          <w:rFonts w:ascii="Arial" w:hAnsi="Arial" w:cs="Arial"/>
          <w:sz w:val="22"/>
          <w:szCs w:val="22"/>
        </w:rPr>
        <w:t>М</w:t>
      </w:r>
      <w:r>
        <w:rPr>
          <w:rFonts w:ascii="Arial" w:hAnsi="Arial" w:cs="Arial"/>
          <w:sz w:val="22"/>
          <w:szCs w:val="22"/>
        </w:rPr>
        <w:t xml:space="preserve"> є - </w:t>
      </w:r>
      <w:r w:rsidRPr="00DF2B34">
        <w:rPr>
          <w:rFonts w:ascii="Arial" w:hAnsi="Arial" w:cs="Arial"/>
          <w:sz w:val="22"/>
          <w:szCs w:val="22"/>
        </w:rPr>
        <w:t>____________________________</w:t>
      </w:r>
    </w:p>
    <w:p w:rsidR="00133C6F" w:rsidRPr="00B4528F" w:rsidRDefault="00133C6F" w:rsidP="0010003C">
      <w:pPr>
        <w:tabs>
          <w:tab w:val="num" w:pos="1571"/>
        </w:tabs>
        <w:ind w:left="851"/>
        <w:jc w:val="both"/>
        <w:rPr>
          <w:rFonts w:ascii="Arial" w:hAnsi="Arial" w:cs="Arial"/>
          <w:sz w:val="22"/>
          <w:szCs w:val="22"/>
        </w:rPr>
      </w:pPr>
    </w:p>
    <w:p w:rsidR="0005066F" w:rsidRPr="00B4528F" w:rsidRDefault="0005066F" w:rsidP="0005066F">
      <w:pPr>
        <w:numPr>
          <w:ilvl w:val="0"/>
          <w:numId w:val="1"/>
        </w:numPr>
        <w:tabs>
          <w:tab w:val="clear" w:pos="1211"/>
          <w:tab w:val="num" w:pos="284"/>
          <w:tab w:val="num" w:pos="3763"/>
        </w:tabs>
        <w:ind w:left="0" w:firstLine="0"/>
        <w:jc w:val="center"/>
        <w:rPr>
          <w:rFonts w:ascii="Arial" w:hAnsi="Arial" w:cs="Arial"/>
          <w:b/>
          <w:i/>
          <w:iCs/>
          <w:sz w:val="22"/>
          <w:szCs w:val="22"/>
        </w:rPr>
      </w:pPr>
      <w:r w:rsidRPr="00B4528F">
        <w:rPr>
          <w:rFonts w:ascii="Arial" w:hAnsi="Arial" w:cs="Arial"/>
          <w:b/>
          <w:i/>
          <w:iCs/>
          <w:sz w:val="22"/>
          <w:szCs w:val="22"/>
        </w:rPr>
        <w:t>СТРОКИ ПОСТАВКИ, КІЛЬКІСТЬ ТА ЯКІСТЬ ГАЗУ.</w:t>
      </w:r>
    </w:p>
    <w:p w:rsidR="0005066F" w:rsidRPr="00B4528F" w:rsidRDefault="0005066F" w:rsidP="0005066F">
      <w:pPr>
        <w:numPr>
          <w:ilvl w:val="1"/>
          <w:numId w:val="6"/>
        </w:numPr>
        <w:tabs>
          <w:tab w:val="clear" w:pos="1860"/>
          <w:tab w:val="num" w:pos="1368"/>
          <w:tab w:val="num" w:pos="1430"/>
        </w:tabs>
        <w:ind w:left="0" w:firstLine="851"/>
        <w:jc w:val="both"/>
        <w:rPr>
          <w:rFonts w:ascii="Arial" w:hAnsi="Arial" w:cs="Arial"/>
          <w:sz w:val="22"/>
          <w:szCs w:val="22"/>
        </w:rPr>
      </w:pPr>
      <w:r w:rsidRPr="00B4528F">
        <w:rPr>
          <w:rFonts w:ascii="Arial" w:hAnsi="Arial" w:cs="Arial"/>
          <w:b/>
          <w:bCs/>
          <w:i/>
          <w:iCs/>
          <w:sz w:val="22"/>
          <w:szCs w:val="22"/>
        </w:rPr>
        <w:t>Постачальник</w:t>
      </w:r>
      <w:r w:rsidRPr="00B4528F">
        <w:rPr>
          <w:rFonts w:ascii="Arial" w:hAnsi="Arial" w:cs="Arial"/>
          <w:sz w:val="22"/>
          <w:szCs w:val="22"/>
        </w:rPr>
        <w:t xml:space="preserve"> передає </w:t>
      </w:r>
      <w:r w:rsidRPr="00B4528F">
        <w:rPr>
          <w:rFonts w:ascii="Arial" w:hAnsi="Arial" w:cs="Arial"/>
          <w:b/>
          <w:bCs/>
          <w:i/>
          <w:iCs/>
          <w:sz w:val="22"/>
          <w:szCs w:val="22"/>
        </w:rPr>
        <w:t xml:space="preserve">Споживачу </w:t>
      </w:r>
      <w:r w:rsidRPr="00B4528F">
        <w:rPr>
          <w:rFonts w:ascii="Arial" w:hAnsi="Arial" w:cs="Arial"/>
          <w:sz w:val="22"/>
          <w:szCs w:val="22"/>
        </w:rPr>
        <w:t xml:space="preserve">Газ в межах узгоджених місячних/добових обсягів в період з </w:t>
      </w:r>
      <w:r w:rsidR="00DF2B34">
        <w:rPr>
          <w:rFonts w:ascii="Arial" w:hAnsi="Arial" w:cs="Arial"/>
          <w:sz w:val="22"/>
          <w:szCs w:val="22"/>
        </w:rPr>
        <w:t>________________</w:t>
      </w:r>
      <w:r w:rsidRPr="00B4528F">
        <w:rPr>
          <w:rFonts w:ascii="Arial" w:hAnsi="Arial" w:cs="Arial"/>
          <w:sz w:val="22"/>
          <w:szCs w:val="22"/>
        </w:rPr>
        <w:t xml:space="preserve"> 20</w:t>
      </w:r>
      <w:r w:rsidR="0015556B" w:rsidRPr="00B4528F">
        <w:rPr>
          <w:rFonts w:ascii="Arial" w:hAnsi="Arial" w:cs="Arial"/>
          <w:sz w:val="22"/>
          <w:szCs w:val="22"/>
        </w:rPr>
        <w:t>2</w:t>
      </w:r>
      <w:r w:rsidR="00DC0520">
        <w:rPr>
          <w:rFonts w:ascii="Arial" w:hAnsi="Arial" w:cs="Arial"/>
          <w:sz w:val="22"/>
          <w:szCs w:val="22"/>
          <w:lang w:val="ru-RU"/>
        </w:rPr>
        <w:t>2</w:t>
      </w:r>
      <w:r w:rsidRPr="00B4528F">
        <w:rPr>
          <w:rFonts w:ascii="Arial" w:hAnsi="Arial" w:cs="Arial"/>
          <w:sz w:val="22"/>
          <w:szCs w:val="22"/>
        </w:rPr>
        <w:t xml:space="preserve"> року по 31 грудня 20</w:t>
      </w:r>
      <w:r w:rsidR="0015556B" w:rsidRPr="00B4528F">
        <w:rPr>
          <w:rFonts w:ascii="Arial" w:hAnsi="Arial" w:cs="Arial"/>
          <w:sz w:val="22"/>
          <w:szCs w:val="22"/>
        </w:rPr>
        <w:t>2</w:t>
      </w:r>
      <w:r w:rsidR="00DC0520">
        <w:rPr>
          <w:rFonts w:ascii="Arial" w:hAnsi="Arial" w:cs="Arial"/>
          <w:sz w:val="22"/>
          <w:szCs w:val="22"/>
          <w:lang w:val="ru-RU"/>
        </w:rPr>
        <w:t>2</w:t>
      </w:r>
      <w:r w:rsidRPr="00B4528F">
        <w:rPr>
          <w:rFonts w:ascii="Arial" w:hAnsi="Arial" w:cs="Arial"/>
          <w:sz w:val="22"/>
          <w:szCs w:val="22"/>
        </w:rPr>
        <w:t xml:space="preserve"> року обсягом </w:t>
      </w:r>
      <w:r w:rsidR="00D017A1" w:rsidRPr="00B4528F">
        <w:rPr>
          <w:rFonts w:ascii="Arial" w:hAnsi="Arial" w:cs="Arial"/>
          <w:b/>
          <w:sz w:val="22"/>
          <w:szCs w:val="22"/>
        </w:rPr>
        <w:t>_____</w:t>
      </w:r>
      <w:r w:rsidRPr="00B4528F">
        <w:rPr>
          <w:rFonts w:ascii="Arial" w:hAnsi="Arial" w:cs="Arial"/>
          <w:b/>
          <w:sz w:val="22"/>
          <w:szCs w:val="22"/>
        </w:rPr>
        <w:t xml:space="preserve"> тис.куб.м</w:t>
      </w:r>
      <w:r w:rsidRPr="00B4528F">
        <w:rPr>
          <w:rFonts w:ascii="Arial" w:hAnsi="Arial" w:cs="Arial"/>
          <w:sz w:val="22"/>
          <w:szCs w:val="22"/>
        </w:rPr>
        <w:t xml:space="preserve">, в т.ч. по місяцях: </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238"/>
        <w:gridCol w:w="1271"/>
        <w:gridCol w:w="1156"/>
        <w:gridCol w:w="1156"/>
        <w:gridCol w:w="1169"/>
        <w:gridCol w:w="1156"/>
        <w:gridCol w:w="1187"/>
        <w:gridCol w:w="1156"/>
      </w:tblGrid>
      <w:tr w:rsidR="0005066F" w:rsidRPr="00B4528F" w:rsidTr="00F21CE4">
        <w:tc>
          <w:tcPr>
            <w:tcW w:w="1238" w:type="dxa"/>
          </w:tcPr>
          <w:p w:rsidR="0005066F" w:rsidRPr="00B4528F" w:rsidRDefault="0005066F" w:rsidP="00F21CE4">
            <w:pPr>
              <w:tabs>
                <w:tab w:val="num" w:pos="1860"/>
              </w:tabs>
              <w:jc w:val="both"/>
              <w:rPr>
                <w:rFonts w:ascii="Arial" w:hAnsi="Arial" w:cs="Arial"/>
              </w:rPr>
            </w:pPr>
            <w:r w:rsidRPr="00B4528F">
              <w:rPr>
                <w:rFonts w:ascii="Arial" w:hAnsi="Arial" w:cs="Arial"/>
                <w:sz w:val="22"/>
                <w:szCs w:val="22"/>
              </w:rPr>
              <w:t>місяць</w:t>
            </w:r>
          </w:p>
        </w:tc>
        <w:tc>
          <w:tcPr>
            <w:tcW w:w="1271" w:type="dxa"/>
          </w:tcPr>
          <w:p w:rsidR="0005066F" w:rsidRPr="00B4528F" w:rsidRDefault="0005066F" w:rsidP="00F21CE4">
            <w:pPr>
              <w:tabs>
                <w:tab w:val="num" w:pos="1860"/>
              </w:tabs>
              <w:jc w:val="both"/>
              <w:rPr>
                <w:rFonts w:ascii="Arial" w:hAnsi="Arial" w:cs="Arial"/>
              </w:rPr>
            </w:pPr>
            <w:r w:rsidRPr="00B4528F">
              <w:rPr>
                <w:rFonts w:ascii="Arial" w:hAnsi="Arial" w:cs="Arial"/>
                <w:sz w:val="22"/>
                <w:szCs w:val="22"/>
              </w:rPr>
              <w:t>Обсяг, тис.куб.м</w:t>
            </w:r>
          </w:p>
        </w:tc>
        <w:tc>
          <w:tcPr>
            <w:tcW w:w="1156" w:type="dxa"/>
          </w:tcPr>
          <w:p w:rsidR="0005066F" w:rsidRPr="00B4528F" w:rsidRDefault="0005066F" w:rsidP="00F21CE4">
            <w:pPr>
              <w:tabs>
                <w:tab w:val="num" w:pos="1860"/>
              </w:tabs>
              <w:jc w:val="both"/>
              <w:rPr>
                <w:rFonts w:ascii="Arial" w:hAnsi="Arial" w:cs="Arial"/>
              </w:rPr>
            </w:pPr>
            <w:r w:rsidRPr="00B4528F">
              <w:rPr>
                <w:rFonts w:ascii="Arial" w:hAnsi="Arial" w:cs="Arial"/>
                <w:sz w:val="22"/>
                <w:szCs w:val="22"/>
              </w:rPr>
              <w:t>місяць</w:t>
            </w:r>
          </w:p>
        </w:tc>
        <w:tc>
          <w:tcPr>
            <w:tcW w:w="1156" w:type="dxa"/>
          </w:tcPr>
          <w:p w:rsidR="0005066F" w:rsidRPr="00B4528F" w:rsidRDefault="0005066F" w:rsidP="00F21CE4">
            <w:pPr>
              <w:tabs>
                <w:tab w:val="num" w:pos="1860"/>
              </w:tabs>
              <w:jc w:val="both"/>
              <w:rPr>
                <w:rFonts w:ascii="Arial" w:hAnsi="Arial" w:cs="Arial"/>
              </w:rPr>
            </w:pPr>
            <w:r w:rsidRPr="00B4528F">
              <w:rPr>
                <w:rFonts w:ascii="Arial" w:hAnsi="Arial" w:cs="Arial"/>
                <w:sz w:val="22"/>
                <w:szCs w:val="22"/>
              </w:rPr>
              <w:t>Обсяг, тис.куб.м</w:t>
            </w:r>
          </w:p>
        </w:tc>
        <w:tc>
          <w:tcPr>
            <w:tcW w:w="1169" w:type="dxa"/>
          </w:tcPr>
          <w:p w:rsidR="0005066F" w:rsidRPr="00B4528F" w:rsidRDefault="0005066F" w:rsidP="00F21CE4">
            <w:pPr>
              <w:tabs>
                <w:tab w:val="num" w:pos="1860"/>
              </w:tabs>
              <w:jc w:val="both"/>
              <w:rPr>
                <w:rFonts w:ascii="Arial" w:hAnsi="Arial" w:cs="Arial"/>
              </w:rPr>
            </w:pPr>
            <w:r w:rsidRPr="00B4528F">
              <w:rPr>
                <w:rFonts w:ascii="Arial" w:hAnsi="Arial" w:cs="Arial"/>
                <w:sz w:val="22"/>
                <w:szCs w:val="22"/>
              </w:rPr>
              <w:t>місяць</w:t>
            </w:r>
          </w:p>
        </w:tc>
        <w:tc>
          <w:tcPr>
            <w:tcW w:w="1156" w:type="dxa"/>
          </w:tcPr>
          <w:p w:rsidR="0005066F" w:rsidRPr="00B4528F" w:rsidRDefault="0005066F" w:rsidP="00F21CE4">
            <w:pPr>
              <w:tabs>
                <w:tab w:val="num" w:pos="1860"/>
              </w:tabs>
              <w:jc w:val="both"/>
              <w:rPr>
                <w:rFonts w:ascii="Arial" w:hAnsi="Arial" w:cs="Arial"/>
              </w:rPr>
            </w:pPr>
            <w:r w:rsidRPr="00B4528F">
              <w:rPr>
                <w:rFonts w:ascii="Arial" w:hAnsi="Arial" w:cs="Arial"/>
                <w:sz w:val="22"/>
                <w:szCs w:val="22"/>
              </w:rPr>
              <w:t>Обсяг, тис.куб.м</w:t>
            </w:r>
          </w:p>
        </w:tc>
        <w:tc>
          <w:tcPr>
            <w:tcW w:w="1187" w:type="dxa"/>
          </w:tcPr>
          <w:p w:rsidR="0005066F" w:rsidRPr="00B4528F" w:rsidRDefault="0005066F" w:rsidP="00F21CE4">
            <w:pPr>
              <w:tabs>
                <w:tab w:val="num" w:pos="1860"/>
              </w:tabs>
              <w:jc w:val="both"/>
              <w:rPr>
                <w:rFonts w:ascii="Arial" w:hAnsi="Arial" w:cs="Arial"/>
              </w:rPr>
            </w:pPr>
            <w:r w:rsidRPr="00B4528F">
              <w:rPr>
                <w:rFonts w:ascii="Arial" w:hAnsi="Arial" w:cs="Arial"/>
                <w:sz w:val="22"/>
                <w:szCs w:val="22"/>
              </w:rPr>
              <w:t>місяць</w:t>
            </w:r>
          </w:p>
        </w:tc>
        <w:tc>
          <w:tcPr>
            <w:tcW w:w="1156" w:type="dxa"/>
          </w:tcPr>
          <w:p w:rsidR="0005066F" w:rsidRPr="00B4528F" w:rsidRDefault="0005066F" w:rsidP="00F21CE4">
            <w:pPr>
              <w:tabs>
                <w:tab w:val="num" w:pos="1860"/>
              </w:tabs>
              <w:jc w:val="both"/>
              <w:rPr>
                <w:rFonts w:ascii="Arial" w:hAnsi="Arial" w:cs="Arial"/>
              </w:rPr>
            </w:pPr>
            <w:r w:rsidRPr="00B4528F">
              <w:rPr>
                <w:rFonts w:ascii="Arial" w:hAnsi="Arial" w:cs="Arial"/>
                <w:sz w:val="22"/>
                <w:szCs w:val="22"/>
              </w:rPr>
              <w:t>Обсяг, тис.куб.м</w:t>
            </w:r>
          </w:p>
        </w:tc>
      </w:tr>
      <w:tr w:rsidR="0005066F" w:rsidRPr="00B4528F" w:rsidTr="00F21CE4">
        <w:tc>
          <w:tcPr>
            <w:tcW w:w="1238" w:type="dxa"/>
          </w:tcPr>
          <w:p w:rsidR="0005066F" w:rsidRPr="00B4528F" w:rsidRDefault="0005066F" w:rsidP="00F21CE4">
            <w:pPr>
              <w:tabs>
                <w:tab w:val="num" w:pos="1860"/>
              </w:tabs>
              <w:jc w:val="both"/>
              <w:rPr>
                <w:rFonts w:ascii="Arial" w:hAnsi="Arial" w:cs="Arial"/>
              </w:rPr>
            </w:pPr>
            <w:r w:rsidRPr="00B4528F">
              <w:rPr>
                <w:rFonts w:ascii="Arial" w:hAnsi="Arial" w:cs="Arial"/>
                <w:sz w:val="22"/>
                <w:szCs w:val="22"/>
              </w:rPr>
              <w:t>січень</w:t>
            </w:r>
          </w:p>
        </w:tc>
        <w:tc>
          <w:tcPr>
            <w:tcW w:w="1271" w:type="dxa"/>
          </w:tcPr>
          <w:p w:rsidR="0005066F" w:rsidRPr="00B4528F" w:rsidRDefault="00D017A1" w:rsidP="00F21CE4">
            <w:pPr>
              <w:tabs>
                <w:tab w:val="num" w:pos="1860"/>
              </w:tabs>
              <w:jc w:val="center"/>
              <w:rPr>
                <w:rFonts w:ascii="Arial" w:hAnsi="Arial" w:cs="Arial"/>
              </w:rPr>
            </w:pPr>
            <w:r w:rsidRPr="00B4528F">
              <w:rPr>
                <w:rFonts w:ascii="Arial" w:hAnsi="Arial" w:cs="Arial"/>
              </w:rPr>
              <w:t>-</w:t>
            </w:r>
          </w:p>
        </w:tc>
        <w:tc>
          <w:tcPr>
            <w:tcW w:w="1156" w:type="dxa"/>
          </w:tcPr>
          <w:p w:rsidR="0005066F" w:rsidRPr="00B4528F" w:rsidRDefault="0005066F" w:rsidP="00F21CE4">
            <w:pPr>
              <w:tabs>
                <w:tab w:val="num" w:pos="1860"/>
              </w:tabs>
              <w:jc w:val="both"/>
              <w:rPr>
                <w:rFonts w:ascii="Arial" w:hAnsi="Arial" w:cs="Arial"/>
              </w:rPr>
            </w:pPr>
            <w:r w:rsidRPr="00B4528F">
              <w:rPr>
                <w:rFonts w:ascii="Arial" w:hAnsi="Arial" w:cs="Arial"/>
                <w:sz w:val="22"/>
                <w:szCs w:val="22"/>
              </w:rPr>
              <w:t>квітень</w:t>
            </w:r>
          </w:p>
        </w:tc>
        <w:tc>
          <w:tcPr>
            <w:tcW w:w="1156" w:type="dxa"/>
          </w:tcPr>
          <w:p w:rsidR="0005066F" w:rsidRPr="00B4528F" w:rsidRDefault="0005066F" w:rsidP="00F21CE4">
            <w:pPr>
              <w:tabs>
                <w:tab w:val="num" w:pos="1860"/>
              </w:tabs>
              <w:jc w:val="center"/>
              <w:rPr>
                <w:rFonts w:ascii="Arial" w:hAnsi="Arial" w:cs="Arial"/>
              </w:rPr>
            </w:pPr>
          </w:p>
        </w:tc>
        <w:tc>
          <w:tcPr>
            <w:tcW w:w="1169" w:type="dxa"/>
          </w:tcPr>
          <w:p w:rsidR="0005066F" w:rsidRPr="00B4528F" w:rsidRDefault="0005066F" w:rsidP="00F21CE4">
            <w:pPr>
              <w:tabs>
                <w:tab w:val="num" w:pos="1860"/>
              </w:tabs>
              <w:jc w:val="both"/>
              <w:rPr>
                <w:rFonts w:ascii="Arial" w:hAnsi="Arial" w:cs="Arial"/>
              </w:rPr>
            </w:pPr>
            <w:r w:rsidRPr="00B4528F">
              <w:rPr>
                <w:rFonts w:ascii="Arial" w:hAnsi="Arial" w:cs="Arial"/>
                <w:sz w:val="22"/>
                <w:szCs w:val="22"/>
              </w:rPr>
              <w:t>липень</w:t>
            </w:r>
          </w:p>
        </w:tc>
        <w:tc>
          <w:tcPr>
            <w:tcW w:w="1156" w:type="dxa"/>
          </w:tcPr>
          <w:p w:rsidR="0005066F" w:rsidRPr="00B4528F" w:rsidRDefault="0005066F" w:rsidP="00F21CE4">
            <w:pPr>
              <w:tabs>
                <w:tab w:val="num" w:pos="1860"/>
              </w:tabs>
              <w:jc w:val="center"/>
              <w:rPr>
                <w:rFonts w:ascii="Arial" w:hAnsi="Arial" w:cs="Arial"/>
                <w:highlight w:val="yellow"/>
              </w:rPr>
            </w:pPr>
          </w:p>
        </w:tc>
        <w:tc>
          <w:tcPr>
            <w:tcW w:w="1187" w:type="dxa"/>
          </w:tcPr>
          <w:p w:rsidR="0005066F" w:rsidRPr="00B4528F" w:rsidRDefault="0005066F" w:rsidP="00F21CE4">
            <w:pPr>
              <w:tabs>
                <w:tab w:val="num" w:pos="1860"/>
              </w:tabs>
              <w:jc w:val="both"/>
              <w:rPr>
                <w:rFonts w:ascii="Arial" w:hAnsi="Arial" w:cs="Arial"/>
              </w:rPr>
            </w:pPr>
            <w:r w:rsidRPr="00B4528F">
              <w:rPr>
                <w:rFonts w:ascii="Arial" w:hAnsi="Arial" w:cs="Arial"/>
                <w:sz w:val="22"/>
                <w:szCs w:val="22"/>
              </w:rPr>
              <w:t>жовтень</w:t>
            </w:r>
          </w:p>
        </w:tc>
        <w:tc>
          <w:tcPr>
            <w:tcW w:w="1156" w:type="dxa"/>
          </w:tcPr>
          <w:p w:rsidR="0005066F" w:rsidRPr="00B4528F" w:rsidRDefault="0005066F" w:rsidP="00F21CE4">
            <w:pPr>
              <w:tabs>
                <w:tab w:val="num" w:pos="1860"/>
              </w:tabs>
              <w:jc w:val="center"/>
              <w:rPr>
                <w:rFonts w:ascii="Arial" w:hAnsi="Arial" w:cs="Arial"/>
              </w:rPr>
            </w:pPr>
          </w:p>
        </w:tc>
      </w:tr>
      <w:tr w:rsidR="0005066F" w:rsidRPr="00B4528F" w:rsidTr="00F21CE4">
        <w:tc>
          <w:tcPr>
            <w:tcW w:w="1238" w:type="dxa"/>
          </w:tcPr>
          <w:p w:rsidR="0005066F" w:rsidRPr="00B4528F" w:rsidRDefault="0005066F" w:rsidP="00F21CE4">
            <w:pPr>
              <w:tabs>
                <w:tab w:val="num" w:pos="1860"/>
              </w:tabs>
              <w:jc w:val="both"/>
              <w:rPr>
                <w:rFonts w:ascii="Arial" w:hAnsi="Arial" w:cs="Arial"/>
              </w:rPr>
            </w:pPr>
            <w:r w:rsidRPr="00B4528F">
              <w:rPr>
                <w:rFonts w:ascii="Arial" w:hAnsi="Arial" w:cs="Arial"/>
                <w:sz w:val="22"/>
                <w:szCs w:val="22"/>
              </w:rPr>
              <w:t>лютий</w:t>
            </w:r>
          </w:p>
        </w:tc>
        <w:tc>
          <w:tcPr>
            <w:tcW w:w="1271" w:type="dxa"/>
          </w:tcPr>
          <w:p w:rsidR="0005066F" w:rsidRPr="00B4528F" w:rsidRDefault="0005066F" w:rsidP="00F21CE4">
            <w:pPr>
              <w:tabs>
                <w:tab w:val="num" w:pos="1860"/>
              </w:tabs>
              <w:jc w:val="center"/>
              <w:rPr>
                <w:rFonts w:ascii="Arial" w:hAnsi="Arial" w:cs="Arial"/>
              </w:rPr>
            </w:pPr>
          </w:p>
        </w:tc>
        <w:tc>
          <w:tcPr>
            <w:tcW w:w="1156" w:type="dxa"/>
          </w:tcPr>
          <w:p w:rsidR="0005066F" w:rsidRPr="00B4528F" w:rsidRDefault="0005066F" w:rsidP="00F21CE4">
            <w:pPr>
              <w:tabs>
                <w:tab w:val="num" w:pos="1860"/>
              </w:tabs>
              <w:jc w:val="both"/>
              <w:rPr>
                <w:rFonts w:ascii="Arial" w:hAnsi="Arial" w:cs="Arial"/>
              </w:rPr>
            </w:pPr>
            <w:r w:rsidRPr="00B4528F">
              <w:rPr>
                <w:rFonts w:ascii="Arial" w:hAnsi="Arial" w:cs="Arial"/>
                <w:sz w:val="22"/>
                <w:szCs w:val="22"/>
              </w:rPr>
              <w:t>травень</w:t>
            </w:r>
          </w:p>
        </w:tc>
        <w:tc>
          <w:tcPr>
            <w:tcW w:w="1156" w:type="dxa"/>
          </w:tcPr>
          <w:p w:rsidR="0005066F" w:rsidRPr="00B4528F" w:rsidRDefault="0005066F" w:rsidP="00F21CE4">
            <w:pPr>
              <w:tabs>
                <w:tab w:val="num" w:pos="1860"/>
              </w:tabs>
              <w:jc w:val="center"/>
              <w:rPr>
                <w:rFonts w:ascii="Arial" w:hAnsi="Arial" w:cs="Arial"/>
              </w:rPr>
            </w:pPr>
          </w:p>
        </w:tc>
        <w:tc>
          <w:tcPr>
            <w:tcW w:w="1169" w:type="dxa"/>
          </w:tcPr>
          <w:p w:rsidR="0005066F" w:rsidRPr="00B4528F" w:rsidRDefault="0005066F" w:rsidP="00F21CE4">
            <w:pPr>
              <w:tabs>
                <w:tab w:val="num" w:pos="1860"/>
              </w:tabs>
              <w:jc w:val="both"/>
              <w:rPr>
                <w:rFonts w:ascii="Arial" w:hAnsi="Arial" w:cs="Arial"/>
              </w:rPr>
            </w:pPr>
            <w:r w:rsidRPr="00B4528F">
              <w:rPr>
                <w:rFonts w:ascii="Arial" w:hAnsi="Arial" w:cs="Arial"/>
                <w:sz w:val="22"/>
                <w:szCs w:val="22"/>
              </w:rPr>
              <w:t>серпень</w:t>
            </w:r>
          </w:p>
        </w:tc>
        <w:tc>
          <w:tcPr>
            <w:tcW w:w="1156" w:type="dxa"/>
          </w:tcPr>
          <w:p w:rsidR="0005066F" w:rsidRPr="00B4528F" w:rsidRDefault="0005066F" w:rsidP="00F21CE4">
            <w:pPr>
              <w:tabs>
                <w:tab w:val="num" w:pos="1860"/>
              </w:tabs>
              <w:jc w:val="center"/>
              <w:rPr>
                <w:rFonts w:ascii="Arial" w:hAnsi="Arial" w:cs="Arial"/>
              </w:rPr>
            </w:pPr>
          </w:p>
        </w:tc>
        <w:tc>
          <w:tcPr>
            <w:tcW w:w="1187" w:type="dxa"/>
          </w:tcPr>
          <w:p w:rsidR="0005066F" w:rsidRPr="00B4528F" w:rsidRDefault="0005066F" w:rsidP="00F21CE4">
            <w:pPr>
              <w:tabs>
                <w:tab w:val="num" w:pos="1860"/>
              </w:tabs>
              <w:jc w:val="both"/>
              <w:rPr>
                <w:rFonts w:ascii="Arial" w:hAnsi="Arial" w:cs="Arial"/>
              </w:rPr>
            </w:pPr>
            <w:r w:rsidRPr="00B4528F">
              <w:rPr>
                <w:rFonts w:ascii="Arial" w:hAnsi="Arial" w:cs="Arial"/>
                <w:sz w:val="22"/>
                <w:szCs w:val="22"/>
              </w:rPr>
              <w:t>Листопад</w:t>
            </w:r>
          </w:p>
        </w:tc>
        <w:tc>
          <w:tcPr>
            <w:tcW w:w="1156" w:type="dxa"/>
          </w:tcPr>
          <w:p w:rsidR="0005066F" w:rsidRPr="00B4528F" w:rsidRDefault="0005066F" w:rsidP="00F21CE4">
            <w:pPr>
              <w:tabs>
                <w:tab w:val="num" w:pos="1860"/>
              </w:tabs>
              <w:jc w:val="center"/>
              <w:rPr>
                <w:rFonts w:ascii="Arial" w:hAnsi="Arial" w:cs="Arial"/>
              </w:rPr>
            </w:pPr>
          </w:p>
        </w:tc>
      </w:tr>
      <w:tr w:rsidR="0005066F" w:rsidRPr="00B4528F" w:rsidTr="00F21CE4">
        <w:tc>
          <w:tcPr>
            <w:tcW w:w="1238" w:type="dxa"/>
          </w:tcPr>
          <w:p w:rsidR="0005066F" w:rsidRPr="00B4528F" w:rsidRDefault="0005066F" w:rsidP="00F21CE4">
            <w:pPr>
              <w:tabs>
                <w:tab w:val="num" w:pos="1860"/>
              </w:tabs>
              <w:jc w:val="both"/>
              <w:rPr>
                <w:rFonts w:ascii="Arial" w:hAnsi="Arial" w:cs="Arial"/>
              </w:rPr>
            </w:pPr>
            <w:r w:rsidRPr="00B4528F">
              <w:rPr>
                <w:rFonts w:ascii="Arial" w:hAnsi="Arial" w:cs="Arial"/>
                <w:sz w:val="22"/>
                <w:szCs w:val="22"/>
              </w:rPr>
              <w:t>березень</w:t>
            </w:r>
          </w:p>
        </w:tc>
        <w:tc>
          <w:tcPr>
            <w:tcW w:w="1271" w:type="dxa"/>
          </w:tcPr>
          <w:p w:rsidR="0005066F" w:rsidRPr="00B4528F" w:rsidRDefault="0005066F" w:rsidP="00F21CE4">
            <w:pPr>
              <w:tabs>
                <w:tab w:val="num" w:pos="1860"/>
              </w:tabs>
              <w:jc w:val="center"/>
              <w:rPr>
                <w:rFonts w:ascii="Arial" w:hAnsi="Arial" w:cs="Arial"/>
              </w:rPr>
            </w:pPr>
          </w:p>
        </w:tc>
        <w:tc>
          <w:tcPr>
            <w:tcW w:w="1156" w:type="dxa"/>
          </w:tcPr>
          <w:p w:rsidR="0005066F" w:rsidRPr="00B4528F" w:rsidRDefault="0005066F" w:rsidP="00F21CE4">
            <w:pPr>
              <w:tabs>
                <w:tab w:val="num" w:pos="1860"/>
              </w:tabs>
              <w:jc w:val="both"/>
              <w:rPr>
                <w:rFonts w:ascii="Arial" w:hAnsi="Arial" w:cs="Arial"/>
              </w:rPr>
            </w:pPr>
            <w:r w:rsidRPr="00B4528F">
              <w:rPr>
                <w:rFonts w:ascii="Arial" w:hAnsi="Arial" w:cs="Arial"/>
                <w:sz w:val="22"/>
                <w:szCs w:val="22"/>
              </w:rPr>
              <w:t>червень</w:t>
            </w:r>
          </w:p>
        </w:tc>
        <w:tc>
          <w:tcPr>
            <w:tcW w:w="1156" w:type="dxa"/>
          </w:tcPr>
          <w:p w:rsidR="0005066F" w:rsidRPr="00B4528F" w:rsidRDefault="0005066F" w:rsidP="00F21CE4">
            <w:pPr>
              <w:tabs>
                <w:tab w:val="num" w:pos="1860"/>
              </w:tabs>
              <w:jc w:val="center"/>
              <w:rPr>
                <w:rFonts w:ascii="Arial" w:hAnsi="Arial" w:cs="Arial"/>
              </w:rPr>
            </w:pPr>
          </w:p>
        </w:tc>
        <w:tc>
          <w:tcPr>
            <w:tcW w:w="1169" w:type="dxa"/>
          </w:tcPr>
          <w:p w:rsidR="0005066F" w:rsidRPr="00B4528F" w:rsidRDefault="0005066F" w:rsidP="00F21CE4">
            <w:pPr>
              <w:tabs>
                <w:tab w:val="num" w:pos="1860"/>
              </w:tabs>
              <w:jc w:val="both"/>
              <w:rPr>
                <w:rFonts w:ascii="Arial" w:hAnsi="Arial" w:cs="Arial"/>
              </w:rPr>
            </w:pPr>
            <w:r w:rsidRPr="00B4528F">
              <w:rPr>
                <w:rFonts w:ascii="Arial" w:hAnsi="Arial" w:cs="Arial"/>
                <w:sz w:val="22"/>
                <w:szCs w:val="22"/>
              </w:rPr>
              <w:t>вересень</w:t>
            </w:r>
          </w:p>
        </w:tc>
        <w:tc>
          <w:tcPr>
            <w:tcW w:w="1156" w:type="dxa"/>
          </w:tcPr>
          <w:p w:rsidR="0005066F" w:rsidRPr="00B4528F" w:rsidRDefault="0005066F" w:rsidP="00F21CE4">
            <w:pPr>
              <w:tabs>
                <w:tab w:val="num" w:pos="1860"/>
              </w:tabs>
              <w:jc w:val="center"/>
              <w:rPr>
                <w:rFonts w:ascii="Arial" w:hAnsi="Arial" w:cs="Arial"/>
              </w:rPr>
            </w:pPr>
          </w:p>
        </w:tc>
        <w:tc>
          <w:tcPr>
            <w:tcW w:w="1187" w:type="dxa"/>
          </w:tcPr>
          <w:p w:rsidR="0005066F" w:rsidRPr="00B4528F" w:rsidRDefault="0005066F" w:rsidP="00F21CE4">
            <w:pPr>
              <w:tabs>
                <w:tab w:val="num" w:pos="1860"/>
              </w:tabs>
              <w:jc w:val="both"/>
              <w:rPr>
                <w:rFonts w:ascii="Arial" w:hAnsi="Arial" w:cs="Arial"/>
              </w:rPr>
            </w:pPr>
            <w:r w:rsidRPr="00B4528F">
              <w:rPr>
                <w:rFonts w:ascii="Arial" w:hAnsi="Arial" w:cs="Arial"/>
                <w:sz w:val="22"/>
                <w:szCs w:val="22"/>
              </w:rPr>
              <w:t>грудень</w:t>
            </w:r>
          </w:p>
        </w:tc>
        <w:tc>
          <w:tcPr>
            <w:tcW w:w="1156" w:type="dxa"/>
          </w:tcPr>
          <w:p w:rsidR="0005066F" w:rsidRPr="00B4528F" w:rsidRDefault="0005066F" w:rsidP="00F21CE4">
            <w:pPr>
              <w:tabs>
                <w:tab w:val="num" w:pos="1860"/>
              </w:tabs>
              <w:jc w:val="center"/>
              <w:rPr>
                <w:rFonts w:ascii="Arial" w:hAnsi="Arial" w:cs="Arial"/>
              </w:rPr>
            </w:pPr>
          </w:p>
        </w:tc>
      </w:tr>
    </w:tbl>
    <w:p w:rsidR="0005066F" w:rsidRPr="00B4528F" w:rsidRDefault="0005066F" w:rsidP="0005066F">
      <w:pPr>
        <w:numPr>
          <w:ilvl w:val="1"/>
          <w:numId w:val="6"/>
        </w:numPr>
        <w:tabs>
          <w:tab w:val="clear" w:pos="1860"/>
          <w:tab w:val="num" w:pos="1368"/>
          <w:tab w:val="num" w:pos="1430"/>
        </w:tabs>
        <w:ind w:left="0" w:firstLine="851"/>
        <w:jc w:val="both"/>
        <w:rPr>
          <w:rFonts w:ascii="Arial" w:hAnsi="Arial" w:cs="Arial"/>
          <w:sz w:val="22"/>
          <w:szCs w:val="22"/>
        </w:rPr>
      </w:pPr>
      <w:r w:rsidRPr="00B4528F">
        <w:rPr>
          <w:rFonts w:ascii="Arial" w:hAnsi="Arial" w:cs="Arial"/>
          <w:sz w:val="22"/>
          <w:szCs w:val="22"/>
        </w:rPr>
        <w:t>Добові узгоджені обсяги постачання газу визначаються шляхом ділення місячного узгодженого обсягу газу на кількість днів протягом цього місяця, якщо інші добові узгоджені обсяги по конкретному розрахунковому місяцю не визначені цим Договором чи додатковою угодою до нього.</w:t>
      </w:r>
    </w:p>
    <w:p w:rsidR="0005066F" w:rsidRDefault="0005066F" w:rsidP="0005066F">
      <w:pPr>
        <w:numPr>
          <w:ilvl w:val="1"/>
          <w:numId w:val="6"/>
        </w:numPr>
        <w:tabs>
          <w:tab w:val="clear" w:pos="1860"/>
          <w:tab w:val="num" w:pos="1368"/>
          <w:tab w:val="num" w:pos="1430"/>
        </w:tabs>
        <w:ind w:left="0" w:firstLine="851"/>
        <w:jc w:val="both"/>
        <w:rPr>
          <w:rFonts w:ascii="Arial" w:hAnsi="Arial" w:cs="Arial"/>
          <w:sz w:val="22"/>
          <w:szCs w:val="22"/>
        </w:rPr>
      </w:pPr>
      <w:r w:rsidRPr="00B4528F">
        <w:rPr>
          <w:rFonts w:ascii="Arial" w:hAnsi="Arial" w:cs="Arial"/>
          <w:sz w:val="22"/>
          <w:szCs w:val="22"/>
        </w:rPr>
        <w:t xml:space="preserve">Добові/місячні узгоджені обсяги Газу, що плануються передати за цим Договором можуть змінюватися </w:t>
      </w:r>
      <w:r w:rsidRPr="00B4528F">
        <w:rPr>
          <w:rFonts w:ascii="Arial" w:hAnsi="Arial" w:cs="Arial"/>
          <w:b/>
          <w:bCs/>
          <w:i/>
          <w:iCs/>
          <w:sz w:val="22"/>
          <w:szCs w:val="22"/>
        </w:rPr>
        <w:t xml:space="preserve">Сторонами </w:t>
      </w:r>
      <w:r w:rsidRPr="00B4528F">
        <w:rPr>
          <w:rFonts w:ascii="Arial" w:hAnsi="Arial" w:cs="Arial"/>
          <w:sz w:val="22"/>
          <w:szCs w:val="22"/>
        </w:rPr>
        <w:t xml:space="preserve">протягом періоду поставки у встановленому порядку за заявкою </w:t>
      </w:r>
      <w:r w:rsidRPr="00B4528F">
        <w:rPr>
          <w:rFonts w:ascii="Arial" w:hAnsi="Arial" w:cs="Arial"/>
          <w:b/>
          <w:i/>
          <w:sz w:val="22"/>
          <w:szCs w:val="22"/>
        </w:rPr>
        <w:t>Споживача</w:t>
      </w:r>
      <w:r w:rsidRPr="00B4528F">
        <w:rPr>
          <w:rFonts w:ascii="Arial" w:hAnsi="Arial" w:cs="Arial"/>
          <w:sz w:val="22"/>
          <w:szCs w:val="22"/>
        </w:rPr>
        <w:t xml:space="preserve"> не менш ніж за 3 (три) доби до початку розрахункового періоду.</w:t>
      </w:r>
    </w:p>
    <w:p w:rsidR="004E224E" w:rsidRPr="00B4528F" w:rsidRDefault="004E224E" w:rsidP="0005066F">
      <w:pPr>
        <w:numPr>
          <w:ilvl w:val="1"/>
          <w:numId w:val="6"/>
        </w:numPr>
        <w:tabs>
          <w:tab w:val="clear" w:pos="1860"/>
          <w:tab w:val="num" w:pos="1368"/>
          <w:tab w:val="num" w:pos="1430"/>
        </w:tabs>
        <w:ind w:left="0" w:firstLine="851"/>
        <w:jc w:val="both"/>
        <w:rPr>
          <w:rFonts w:ascii="Arial" w:hAnsi="Arial" w:cs="Arial"/>
          <w:sz w:val="22"/>
          <w:szCs w:val="22"/>
        </w:rPr>
      </w:pPr>
      <w:r>
        <w:rPr>
          <w:rFonts w:ascii="Arial" w:hAnsi="Arial" w:cs="Arial"/>
          <w:sz w:val="22"/>
          <w:szCs w:val="22"/>
        </w:rPr>
        <w:t>Газовий місяць, який складається із газових діб, є розрахунковим періодом.</w:t>
      </w:r>
    </w:p>
    <w:p w:rsidR="0005066F" w:rsidRDefault="0005066F" w:rsidP="0005066F">
      <w:pPr>
        <w:numPr>
          <w:ilvl w:val="1"/>
          <w:numId w:val="6"/>
        </w:numPr>
        <w:tabs>
          <w:tab w:val="clear" w:pos="1860"/>
          <w:tab w:val="num" w:pos="1368"/>
          <w:tab w:val="num" w:pos="1430"/>
        </w:tabs>
        <w:ind w:left="0" w:firstLine="851"/>
        <w:jc w:val="both"/>
        <w:rPr>
          <w:rFonts w:ascii="Arial" w:hAnsi="Arial" w:cs="Arial"/>
          <w:sz w:val="22"/>
          <w:szCs w:val="22"/>
        </w:rPr>
      </w:pPr>
      <w:r w:rsidRPr="00B4528F">
        <w:rPr>
          <w:rFonts w:ascii="Arial" w:hAnsi="Arial" w:cs="Arial"/>
          <w:b/>
          <w:i/>
          <w:sz w:val="22"/>
          <w:szCs w:val="22"/>
        </w:rPr>
        <w:t xml:space="preserve">Постачальник </w:t>
      </w:r>
      <w:r w:rsidRPr="00B4528F">
        <w:rPr>
          <w:rFonts w:ascii="Arial" w:hAnsi="Arial" w:cs="Arial"/>
          <w:sz w:val="22"/>
          <w:szCs w:val="22"/>
        </w:rPr>
        <w:t>підтверджує планові обсяги поставки Газу за цим Договором Оператору газотранспортної системи (надалі Оператор ГТС) відповідно до умов даного Договору</w:t>
      </w:r>
      <w:r w:rsidR="00561A6E">
        <w:rPr>
          <w:rFonts w:ascii="Arial" w:hAnsi="Arial" w:cs="Arial"/>
          <w:sz w:val="22"/>
          <w:szCs w:val="22"/>
        </w:rPr>
        <w:t>, Кодексу ГТС</w:t>
      </w:r>
      <w:r w:rsidRPr="00B4528F">
        <w:rPr>
          <w:rFonts w:ascii="Arial" w:hAnsi="Arial" w:cs="Arial"/>
          <w:sz w:val="22"/>
          <w:szCs w:val="22"/>
        </w:rPr>
        <w:t xml:space="preserve"> та Правил постачання природного газу, затверджених Постановою</w:t>
      </w:r>
      <w:r w:rsidR="00DC0520">
        <w:rPr>
          <w:rFonts w:ascii="Arial" w:hAnsi="Arial" w:cs="Arial"/>
          <w:sz w:val="22"/>
          <w:szCs w:val="22"/>
        </w:rPr>
        <w:t xml:space="preserve">. </w:t>
      </w:r>
      <w:r w:rsidRPr="00B4528F">
        <w:rPr>
          <w:rFonts w:ascii="Arial" w:hAnsi="Arial" w:cs="Arial"/>
          <w:sz w:val="22"/>
          <w:szCs w:val="22"/>
        </w:rPr>
        <w:t>Національної комісії, що здійснює державне регулювання у сферах енергетики та комунальних послуг (НКРЕКП) від 30.09.2015 р. № 2496.</w:t>
      </w:r>
    </w:p>
    <w:p w:rsidR="00B77EF3" w:rsidRDefault="00B77EF3" w:rsidP="0005066F">
      <w:pPr>
        <w:numPr>
          <w:ilvl w:val="1"/>
          <w:numId w:val="6"/>
        </w:numPr>
        <w:tabs>
          <w:tab w:val="clear" w:pos="1860"/>
          <w:tab w:val="num" w:pos="1368"/>
          <w:tab w:val="num" w:pos="1430"/>
        </w:tabs>
        <w:ind w:left="0" w:firstLine="851"/>
        <w:jc w:val="both"/>
        <w:rPr>
          <w:rFonts w:ascii="Arial" w:hAnsi="Arial" w:cs="Arial"/>
          <w:sz w:val="22"/>
          <w:szCs w:val="22"/>
        </w:rPr>
      </w:pPr>
      <w:r w:rsidRPr="00B77EF3">
        <w:rPr>
          <w:rFonts w:ascii="Arial" w:hAnsi="Arial" w:cs="Arial"/>
          <w:sz w:val="22"/>
          <w:szCs w:val="22"/>
        </w:rPr>
        <w:lastRenderedPageBreak/>
        <w:t xml:space="preserve">Обсяги Газу щодо кожного газового місяця, вказані в п. 2.1. даного </w:t>
      </w:r>
      <w:r>
        <w:rPr>
          <w:rFonts w:ascii="Arial" w:hAnsi="Arial" w:cs="Arial"/>
          <w:sz w:val="22"/>
          <w:szCs w:val="22"/>
        </w:rPr>
        <w:t xml:space="preserve">Договору, є орієнтовними та можуть змінюватись як в більшу, так і в меншу сторону, до укладання </w:t>
      </w:r>
      <w:r w:rsidRPr="00B77EF3">
        <w:rPr>
          <w:rFonts w:ascii="Arial" w:hAnsi="Arial" w:cs="Arial"/>
          <w:b/>
          <w:bCs/>
          <w:i/>
          <w:iCs/>
          <w:sz w:val="22"/>
          <w:szCs w:val="22"/>
        </w:rPr>
        <w:t>Сторонами</w:t>
      </w:r>
      <w:r>
        <w:rPr>
          <w:rFonts w:ascii="Arial" w:hAnsi="Arial" w:cs="Arial"/>
          <w:sz w:val="22"/>
          <w:szCs w:val="22"/>
        </w:rPr>
        <w:t xml:space="preserve"> подобового графіку постачання Газу та замовлення (бронювання) потужності на відповідний газовий місяць.</w:t>
      </w:r>
    </w:p>
    <w:p w:rsidR="00B77EF3" w:rsidRPr="00B77EF3" w:rsidRDefault="00B77EF3" w:rsidP="0005066F">
      <w:pPr>
        <w:numPr>
          <w:ilvl w:val="1"/>
          <w:numId w:val="6"/>
        </w:numPr>
        <w:tabs>
          <w:tab w:val="clear" w:pos="1860"/>
          <w:tab w:val="num" w:pos="1368"/>
          <w:tab w:val="num" w:pos="1430"/>
        </w:tabs>
        <w:ind w:left="0" w:firstLine="851"/>
        <w:jc w:val="both"/>
        <w:rPr>
          <w:rFonts w:ascii="Arial" w:hAnsi="Arial" w:cs="Arial"/>
          <w:sz w:val="22"/>
          <w:szCs w:val="22"/>
        </w:rPr>
      </w:pPr>
      <w:r w:rsidRPr="00B77EF3">
        <w:rPr>
          <w:rFonts w:ascii="Arial" w:hAnsi="Arial" w:cs="Arial"/>
          <w:b/>
          <w:bCs/>
          <w:i/>
          <w:iCs/>
          <w:sz w:val="22"/>
          <w:szCs w:val="22"/>
        </w:rPr>
        <w:t>Сторони</w:t>
      </w:r>
      <w:r>
        <w:rPr>
          <w:rFonts w:ascii="Arial" w:hAnsi="Arial" w:cs="Arial"/>
          <w:sz w:val="22"/>
          <w:szCs w:val="22"/>
        </w:rPr>
        <w:t xml:space="preserve"> домовились відповідно до встановленого порядку оперативно змінювати обсяги постачання Газу в зв’язку з непередбаченими обставинами (аварії трубопроводів, стихійні лиха тощо).</w:t>
      </w:r>
    </w:p>
    <w:p w:rsidR="0005066F" w:rsidRPr="00B4528F" w:rsidRDefault="0005066F" w:rsidP="0005066F">
      <w:pPr>
        <w:numPr>
          <w:ilvl w:val="1"/>
          <w:numId w:val="6"/>
        </w:numPr>
        <w:tabs>
          <w:tab w:val="clear" w:pos="1860"/>
          <w:tab w:val="num" w:pos="1368"/>
          <w:tab w:val="num" w:pos="1430"/>
        </w:tabs>
        <w:ind w:left="0" w:firstLine="851"/>
        <w:jc w:val="both"/>
        <w:rPr>
          <w:rFonts w:ascii="Arial" w:hAnsi="Arial" w:cs="Arial"/>
          <w:sz w:val="22"/>
          <w:szCs w:val="22"/>
        </w:rPr>
      </w:pPr>
      <w:r w:rsidRPr="00B4528F">
        <w:rPr>
          <w:rFonts w:ascii="Arial" w:hAnsi="Arial" w:cs="Arial"/>
          <w:sz w:val="22"/>
          <w:szCs w:val="22"/>
        </w:rPr>
        <w:t>Якість Газу, що поставляється, повинна відповідати вимогам встановленим державними стандартам (ГОСТ 5542-87).</w:t>
      </w:r>
    </w:p>
    <w:p w:rsidR="0005066F" w:rsidRPr="00B4528F" w:rsidRDefault="0005066F" w:rsidP="0005066F">
      <w:pPr>
        <w:numPr>
          <w:ilvl w:val="1"/>
          <w:numId w:val="6"/>
        </w:numPr>
        <w:tabs>
          <w:tab w:val="num" w:pos="1368"/>
        </w:tabs>
        <w:ind w:left="0" w:firstLine="851"/>
        <w:jc w:val="both"/>
        <w:rPr>
          <w:rFonts w:ascii="Arial" w:hAnsi="Arial" w:cs="Arial"/>
          <w:sz w:val="22"/>
          <w:szCs w:val="22"/>
        </w:rPr>
      </w:pPr>
      <w:r w:rsidRPr="00B4528F">
        <w:rPr>
          <w:rFonts w:ascii="Arial" w:hAnsi="Arial" w:cs="Arial"/>
          <w:sz w:val="22"/>
          <w:szCs w:val="22"/>
        </w:rPr>
        <w:t>За розрахункову одиницю Газу приймається 1 000 (одна тисяча) кубічних метрів Газу, що відповідає стандартним умовам (Т-20 град. Сº, Р=101,325 КПа/760 мм.рт.ст.).</w:t>
      </w:r>
    </w:p>
    <w:p w:rsidR="0005066F" w:rsidRPr="00B4528F" w:rsidRDefault="0005066F" w:rsidP="0005066F">
      <w:pPr>
        <w:tabs>
          <w:tab w:val="num" w:pos="1860"/>
        </w:tabs>
        <w:ind w:left="851"/>
        <w:jc w:val="both"/>
        <w:rPr>
          <w:rFonts w:ascii="Arial" w:hAnsi="Arial" w:cs="Arial"/>
          <w:sz w:val="22"/>
          <w:szCs w:val="22"/>
        </w:rPr>
      </w:pPr>
    </w:p>
    <w:p w:rsidR="0005066F" w:rsidRPr="00B4528F" w:rsidRDefault="0005066F" w:rsidP="00915866">
      <w:pPr>
        <w:numPr>
          <w:ilvl w:val="0"/>
          <w:numId w:val="1"/>
        </w:numPr>
        <w:tabs>
          <w:tab w:val="clear" w:pos="1211"/>
          <w:tab w:val="num" w:pos="284"/>
          <w:tab w:val="num" w:pos="3763"/>
        </w:tabs>
        <w:ind w:left="0" w:firstLine="0"/>
        <w:jc w:val="center"/>
        <w:rPr>
          <w:rFonts w:ascii="Arial" w:hAnsi="Arial" w:cs="Arial"/>
          <w:b/>
          <w:i/>
          <w:iCs/>
          <w:sz w:val="22"/>
          <w:szCs w:val="22"/>
        </w:rPr>
      </w:pPr>
      <w:r w:rsidRPr="00B4528F">
        <w:rPr>
          <w:rFonts w:ascii="Arial" w:hAnsi="Arial" w:cs="Arial"/>
          <w:b/>
          <w:i/>
          <w:iCs/>
          <w:sz w:val="22"/>
          <w:szCs w:val="22"/>
        </w:rPr>
        <w:t>ПОРЯДОК ТА УМОВИ ПОСТАЧАННЯ, ПРИЙМАННЯ ТА ОБЛІКУ ГАЗУ.</w:t>
      </w:r>
    </w:p>
    <w:p w:rsidR="0005066F" w:rsidRPr="00B4528F" w:rsidRDefault="0005066F" w:rsidP="0005066F">
      <w:pPr>
        <w:numPr>
          <w:ilvl w:val="1"/>
          <w:numId w:val="7"/>
        </w:numPr>
        <w:tabs>
          <w:tab w:val="num" w:pos="1254"/>
        </w:tabs>
        <w:ind w:left="0" w:firstLine="851"/>
        <w:jc w:val="both"/>
        <w:rPr>
          <w:rFonts w:ascii="Arial" w:hAnsi="Arial" w:cs="Arial"/>
          <w:sz w:val="22"/>
          <w:szCs w:val="22"/>
        </w:rPr>
      </w:pPr>
      <w:r w:rsidRPr="00B4528F">
        <w:rPr>
          <w:rFonts w:ascii="Arial" w:hAnsi="Arial" w:cs="Arial"/>
          <w:sz w:val="22"/>
          <w:szCs w:val="22"/>
        </w:rPr>
        <w:t xml:space="preserve">Право власності на Газ виникає у </w:t>
      </w:r>
      <w:r w:rsidRPr="00B4528F">
        <w:rPr>
          <w:rFonts w:ascii="Arial" w:hAnsi="Arial" w:cs="Arial"/>
          <w:b/>
          <w:bCs/>
          <w:i/>
          <w:iCs/>
          <w:sz w:val="22"/>
          <w:szCs w:val="22"/>
        </w:rPr>
        <w:t>Споживача</w:t>
      </w:r>
      <w:r w:rsidRPr="00B4528F">
        <w:rPr>
          <w:rFonts w:ascii="Arial" w:hAnsi="Arial" w:cs="Arial"/>
          <w:sz w:val="22"/>
          <w:szCs w:val="22"/>
        </w:rPr>
        <w:t xml:space="preserve"> в момент передачі Газу </w:t>
      </w:r>
      <w:r w:rsidRPr="00B4528F">
        <w:rPr>
          <w:rFonts w:ascii="Arial" w:hAnsi="Arial" w:cs="Arial"/>
          <w:b/>
          <w:bCs/>
          <w:i/>
          <w:iCs/>
          <w:sz w:val="22"/>
          <w:szCs w:val="22"/>
        </w:rPr>
        <w:t xml:space="preserve">Постачальником Споживачу </w:t>
      </w:r>
      <w:r w:rsidRPr="00B4528F">
        <w:rPr>
          <w:rFonts w:ascii="Arial" w:hAnsi="Arial" w:cs="Arial"/>
          <w:sz w:val="22"/>
          <w:szCs w:val="22"/>
        </w:rPr>
        <w:t>(споживання Газу останнім).</w:t>
      </w:r>
    </w:p>
    <w:p w:rsidR="0005066F" w:rsidRPr="00B4528F" w:rsidRDefault="0005066F" w:rsidP="0005066F">
      <w:pPr>
        <w:numPr>
          <w:ilvl w:val="1"/>
          <w:numId w:val="7"/>
        </w:numPr>
        <w:tabs>
          <w:tab w:val="num" w:pos="1254"/>
        </w:tabs>
        <w:ind w:left="0" w:firstLine="851"/>
        <w:jc w:val="both"/>
        <w:rPr>
          <w:rFonts w:ascii="Arial" w:hAnsi="Arial" w:cs="Arial"/>
          <w:sz w:val="22"/>
          <w:szCs w:val="22"/>
        </w:rPr>
      </w:pPr>
      <w:r w:rsidRPr="00B4528F">
        <w:rPr>
          <w:rFonts w:ascii="Arial" w:hAnsi="Arial" w:cs="Arial"/>
          <w:sz w:val="22"/>
          <w:szCs w:val="22"/>
        </w:rPr>
        <w:t>Постачання Газу здійснюється за умови:</w:t>
      </w:r>
    </w:p>
    <w:p w:rsidR="0005066F" w:rsidRPr="00B4528F" w:rsidRDefault="0005066F" w:rsidP="0005066F">
      <w:pPr>
        <w:pStyle w:val="11"/>
        <w:numPr>
          <w:ilvl w:val="2"/>
          <w:numId w:val="7"/>
        </w:numPr>
        <w:tabs>
          <w:tab w:val="clear" w:pos="3202"/>
          <w:tab w:val="num" w:pos="1418"/>
          <w:tab w:val="num" w:pos="3119"/>
        </w:tabs>
        <w:ind w:left="0" w:firstLine="851"/>
        <w:jc w:val="both"/>
        <w:rPr>
          <w:rFonts w:ascii="Arial" w:hAnsi="Arial" w:cs="Arial"/>
          <w:sz w:val="22"/>
          <w:szCs w:val="22"/>
        </w:rPr>
      </w:pPr>
      <w:r w:rsidRPr="00B4528F">
        <w:rPr>
          <w:rFonts w:ascii="Arial" w:hAnsi="Arial" w:cs="Arial"/>
          <w:sz w:val="22"/>
          <w:szCs w:val="22"/>
        </w:rPr>
        <w:t xml:space="preserve">наявності у </w:t>
      </w:r>
      <w:r w:rsidRPr="00B4528F">
        <w:rPr>
          <w:rFonts w:ascii="Arial" w:hAnsi="Arial" w:cs="Arial"/>
          <w:b/>
          <w:bCs/>
          <w:i/>
          <w:iCs/>
          <w:sz w:val="22"/>
          <w:szCs w:val="22"/>
        </w:rPr>
        <w:t>Споживача</w:t>
      </w:r>
      <w:r w:rsidRPr="00B4528F">
        <w:rPr>
          <w:rFonts w:ascii="Arial" w:hAnsi="Arial" w:cs="Arial"/>
          <w:sz w:val="22"/>
          <w:szCs w:val="22"/>
        </w:rPr>
        <w:t xml:space="preserve"> об’єкту, який підключений до газорозподільної системи, договору розподілу природного газу, укладеному в установленому порядку між </w:t>
      </w:r>
      <w:r w:rsidRPr="00B4528F">
        <w:rPr>
          <w:rFonts w:ascii="Arial" w:hAnsi="Arial" w:cs="Arial"/>
          <w:b/>
          <w:bCs/>
          <w:i/>
          <w:iCs/>
          <w:sz w:val="22"/>
          <w:szCs w:val="22"/>
        </w:rPr>
        <w:t>Споживачем</w:t>
      </w:r>
      <w:r w:rsidRPr="00B4528F">
        <w:rPr>
          <w:rFonts w:ascii="Arial" w:hAnsi="Arial" w:cs="Arial"/>
          <w:sz w:val="22"/>
          <w:szCs w:val="22"/>
        </w:rPr>
        <w:t xml:space="preserve"> та Оператором </w:t>
      </w:r>
      <w:r w:rsidR="00945CCD" w:rsidRPr="00945CCD">
        <w:rPr>
          <w:rFonts w:ascii="Arial" w:hAnsi="Arial" w:cs="Arial"/>
          <w:sz w:val="22"/>
          <w:szCs w:val="22"/>
          <w:lang w:val="ru-RU"/>
        </w:rPr>
        <w:t>Г</w:t>
      </w:r>
      <w:r w:rsidR="00945CCD">
        <w:rPr>
          <w:rFonts w:ascii="Arial" w:hAnsi="Arial" w:cs="Arial"/>
          <w:sz w:val="22"/>
          <w:szCs w:val="22"/>
          <w:lang w:val="ru-RU"/>
        </w:rPr>
        <w:t>РМ</w:t>
      </w:r>
      <w:r w:rsidRPr="00B4528F">
        <w:rPr>
          <w:rFonts w:ascii="Arial" w:hAnsi="Arial" w:cs="Arial"/>
          <w:sz w:val="22"/>
          <w:szCs w:val="22"/>
        </w:rPr>
        <w:t xml:space="preserve"> та присвоєння </w:t>
      </w:r>
      <w:r w:rsidRPr="00B4528F">
        <w:rPr>
          <w:rFonts w:ascii="Arial" w:hAnsi="Arial" w:cs="Arial"/>
          <w:b/>
          <w:bCs/>
          <w:i/>
          <w:iCs/>
          <w:sz w:val="22"/>
          <w:szCs w:val="22"/>
        </w:rPr>
        <w:t>Споживачу</w:t>
      </w:r>
      <w:r w:rsidRPr="00B4528F">
        <w:rPr>
          <w:rFonts w:ascii="Arial" w:hAnsi="Arial" w:cs="Arial"/>
          <w:sz w:val="22"/>
          <w:szCs w:val="22"/>
        </w:rPr>
        <w:t xml:space="preserve"> Оператором Г</w:t>
      </w:r>
      <w:r w:rsidR="00945CCD">
        <w:rPr>
          <w:rFonts w:ascii="Arial" w:hAnsi="Arial" w:cs="Arial"/>
          <w:sz w:val="22"/>
          <w:szCs w:val="22"/>
        </w:rPr>
        <w:t>Т</w:t>
      </w:r>
      <w:r w:rsidR="0048142E">
        <w:rPr>
          <w:rFonts w:ascii="Arial" w:hAnsi="Arial" w:cs="Arial"/>
          <w:sz w:val="22"/>
          <w:szCs w:val="22"/>
        </w:rPr>
        <w:t>С</w:t>
      </w:r>
      <w:r w:rsidR="00561A6E">
        <w:rPr>
          <w:rFonts w:ascii="Arial" w:hAnsi="Arial" w:cs="Arial"/>
          <w:sz w:val="22"/>
          <w:szCs w:val="22"/>
        </w:rPr>
        <w:t>/ГРМ</w:t>
      </w:r>
      <w:r w:rsidRPr="00B4528F">
        <w:rPr>
          <w:rFonts w:ascii="Arial" w:hAnsi="Arial" w:cs="Arial"/>
          <w:sz w:val="22"/>
          <w:szCs w:val="22"/>
        </w:rPr>
        <w:t xml:space="preserve"> персонального ЕІС-коду як суб’єкту ринку природного газу;</w:t>
      </w:r>
    </w:p>
    <w:p w:rsidR="0005066F" w:rsidRPr="00B4528F" w:rsidRDefault="0005066F" w:rsidP="0005066F">
      <w:pPr>
        <w:pStyle w:val="11"/>
        <w:numPr>
          <w:ilvl w:val="2"/>
          <w:numId w:val="7"/>
        </w:numPr>
        <w:tabs>
          <w:tab w:val="clear" w:pos="3202"/>
          <w:tab w:val="num" w:pos="1418"/>
          <w:tab w:val="num" w:pos="3119"/>
        </w:tabs>
        <w:ind w:left="0" w:firstLine="851"/>
        <w:jc w:val="both"/>
        <w:rPr>
          <w:rFonts w:ascii="Arial" w:hAnsi="Arial" w:cs="Arial"/>
          <w:sz w:val="22"/>
          <w:szCs w:val="22"/>
        </w:rPr>
      </w:pPr>
      <w:r w:rsidRPr="00B4528F">
        <w:rPr>
          <w:rFonts w:ascii="Arial" w:hAnsi="Arial" w:cs="Arial"/>
          <w:sz w:val="22"/>
          <w:szCs w:val="22"/>
        </w:rPr>
        <w:t xml:space="preserve">наявності у </w:t>
      </w:r>
      <w:r w:rsidRPr="00B4528F">
        <w:rPr>
          <w:rFonts w:ascii="Arial" w:hAnsi="Arial" w:cs="Arial"/>
          <w:b/>
          <w:bCs/>
          <w:i/>
          <w:iCs/>
          <w:sz w:val="22"/>
          <w:szCs w:val="22"/>
        </w:rPr>
        <w:t>Споживача</w:t>
      </w:r>
      <w:r w:rsidRPr="00B4528F">
        <w:rPr>
          <w:rFonts w:ascii="Arial" w:hAnsi="Arial" w:cs="Arial"/>
          <w:sz w:val="22"/>
          <w:szCs w:val="22"/>
        </w:rPr>
        <w:t xml:space="preserve"> об’єкту, який підключений до газотранспортної системи, договору транспортування природного газу, укладеному в установленому порядку між </w:t>
      </w:r>
      <w:r w:rsidRPr="00B4528F">
        <w:rPr>
          <w:rFonts w:ascii="Arial" w:hAnsi="Arial" w:cs="Arial"/>
          <w:b/>
          <w:bCs/>
          <w:i/>
          <w:iCs/>
          <w:sz w:val="22"/>
          <w:szCs w:val="22"/>
        </w:rPr>
        <w:t>Споживачем</w:t>
      </w:r>
      <w:r w:rsidRPr="00B4528F">
        <w:rPr>
          <w:rFonts w:ascii="Arial" w:hAnsi="Arial" w:cs="Arial"/>
          <w:sz w:val="22"/>
          <w:szCs w:val="22"/>
        </w:rPr>
        <w:t xml:space="preserve"> та Оператором ГТС та присвоєння </w:t>
      </w:r>
      <w:r w:rsidRPr="00B4528F">
        <w:rPr>
          <w:rFonts w:ascii="Arial" w:hAnsi="Arial" w:cs="Arial"/>
          <w:b/>
          <w:bCs/>
          <w:i/>
          <w:iCs/>
          <w:sz w:val="22"/>
          <w:szCs w:val="22"/>
        </w:rPr>
        <w:t>Споживачу</w:t>
      </w:r>
      <w:r w:rsidRPr="00B4528F">
        <w:rPr>
          <w:rFonts w:ascii="Arial" w:hAnsi="Arial" w:cs="Arial"/>
          <w:sz w:val="22"/>
          <w:szCs w:val="22"/>
        </w:rPr>
        <w:t xml:space="preserve"> Оператором ГТС персонального ЕІС-коду як суб’єкту ринку природного газу;</w:t>
      </w:r>
    </w:p>
    <w:p w:rsidR="0005066F" w:rsidRPr="00B4528F" w:rsidRDefault="0005066F" w:rsidP="0005066F">
      <w:pPr>
        <w:pStyle w:val="11"/>
        <w:numPr>
          <w:ilvl w:val="2"/>
          <w:numId w:val="7"/>
        </w:numPr>
        <w:tabs>
          <w:tab w:val="clear" w:pos="3202"/>
          <w:tab w:val="num" w:pos="1418"/>
          <w:tab w:val="num" w:pos="3119"/>
        </w:tabs>
        <w:ind w:left="0" w:firstLine="851"/>
        <w:jc w:val="both"/>
        <w:rPr>
          <w:rFonts w:ascii="Arial" w:hAnsi="Arial" w:cs="Arial"/>
          <w:sz w:val="22"/>
          <w:szCs w:val="22"/>
        </w:rPr>
      </w:pPr>
      <w:r w:rsidRPr="00B4528F">
        <w:rPr>
          <w:rFonts w:ascii="Arial" w:hAnsi="Arial" w:cs="Arial"/>
          <w:sz w:val="22"/>
          <w:szCs w:val="22"/>
        </w:rPr>
        <w:t xml:space="preserve">відсутності заборгованості у </w:t>
      </w:r>
      <w:r w:rsidRPr="00B4528F">
        <w:rPr>
          <w:rFonts w:ascii="Arial" w:hAnsi="Arial" w:cs="Arial"/>
          <w:b/>
          <w:bCs/>
          <w:i/>
          <w:iCs/>
          <w:sz w:val="22"/>
          <w:szCs w:val="22"/>
        </w:rPr>
        <w:t>Споживача</w:t>
      </w:r>
      <w:r w:rsidRPr="00B4528F">
        <w:rPr>
          <w:rFonts w:ascii="Arial" w:hAnsi="Arial" w:cs="Arial"/>
          <w:sz w:val="22"/>
          <w:szCs w:val="22"/>
        </w:rPr>
        <w:t xml:space="preserve"> за минулі періоди перед </w:t>
      </w:r>
      <w:r w:rsidRPr="00B4528F">
        <w:rPr>
          <w:rFonts w:ascii="Arial" w:hAnsi="Arial" w:cs="Arial"/>
          <w:b/>
          <w:bCs/>
          <w:i/>
          <w:iCs/>
          <w:sz w:val="22"/>
          <w:szCs w:val="22"/>
        </w:rPr>
        <w:t>Постачальником</w:t>
      </w:r>
      <w:r w:rsidRPr="00B4528F">
        <w:rPr>
          <w:rFonts w:ascii="Arial" w:hAnsi="Arial" w:cs="Arial"/>
          <w:sz w:val="22"/>
          <w:szCs w:val="22"/>
        </w:rPr>
        <w:t xml:space="preserve"> (або оплати відповідно до графіка погашення заборгованості) та оплати поточних платежів;</w:t>
      </w:r>
    </w:p>
    <w:p w:rsidR="0005066F" w:rsidRPr="00B4528F" w:rsidRDefault="0005066F" w:rsidP="0005066F">
      <w:pPr>
        <w:pStyle w:val="11"/>
        <w:numPr>
          <w:ilvl w:val="2"/>
          <w:numId w:val="7"/>
        </w:numPr>
        <w:tabs>
          <w:tab w:val="clear" w:pos="3202"/>
          <w:tab w:val="num" w:pos="1418"/>
          <w:tab w:val="num" w:pos="3119"/>
        </w:tabs>
        <w:ind w:left="0" w:firstLine="851"/>
        <w:jc w:val="both"/>
        <w:rPr>
          <w:rFonts w:ascii="Arial" w:hAnsi="Arial" w:cs="Arial"/>
          <w:sz w:val="22"/>
          <w:szCs w:val="22"/>
        </w:rPr>
      </w:pPr>
      <w:r w:rsidRPr="00B4528F">
        <w:rPr>
          <w:rFonts w:ascii="Arial" w:hAnsi="Arial" w:cs="Arial"/>
          <w:sz w:val="22"/>
          <w:szCs w:val="22"/>
        </w:rPr>
        <w:t>відсутності</w:t>
      </w:r>
      <w:r w:rsidRPr="00B4528F">
        <w:rPr>
          <w:rFonts w:ascii="Arial" w:hAnsi="Arial" w:cs="Arial"/>
          <w:bCs/>
          <w:iCs/>
          <w:sz w:val="22"/>
          <w:szCs w:val="22"/>
        </w:rPr>
        <w:t xml:space="preserve"> заборгованості у </w:t>
      </w:r>
      <w:r w:rsidRPr="00B4528F">
        <w:rPr>
          <w:rFonts w:ascii="Arial" w:hAnsi="Arial" w:cs="Arial"/>
          <w:b/>
          <w:bCs/>
          <w:i/>
          <w:iCs/>
          <w:sz w:val="22"/>
          <w:szCs w:val="22"/>
        </w:rPr>
        <w:t>Споживача</w:t>
      </w:r>
      <w:r w:rsidRPr="00B4528F">
        <w:rPr>
          <w:rFonts w:ascii="Arial" w:hAnsi="Arial" w:cs="Arial"/>
          <w:sz w:val="22"/>
          <w:szCs w:val="22"/>
        </w:rPr>
        <w:t xml:space="preserve"> за отриманий Газ перед іншими постачальниками Газу (за його наявності), що має підтверджуватися письмовою довідкою такого постачальника або складеним з ним актом звірки розрахунків;</w:t>
      </w:r>
    </w:p>
    <w:p w:rsidR="0005066F" w:rsidRPr="00B4528F" w:rsidRDefault="0005066F" w:rsidP="0005066F">
      <w:pPr>
        <w:pStyle w:val="11"/>
        <w:numPr>
          <w:ilvl w:val="2"/>
          <w:numId w:val="7"/>
        </w:numPr>
        <w:tabs>
          <w:tab w:val="clear" w:pos="3202"/>
          <w:tab w:val="num" w:pos="1418"/>
          <w:tab w:val="num" w:pos="3119"/>
        </w:tabs>
        <w:ind w:left="0" w:firstLine="851"/>
        <w:jc w:val="both"/>
        <w:rPr>
          <w:rFonts w:ascii="Arial" w:hAnsi="Arial" w:cs="Arial"/>
          <w:sz w:val="22"/>
          <w:szCs w:val="22"/>
        </w:rPr>
      </w:pPr>
      <w:r w:rsidRPr="00B4528F">
        <w:rPr>
          <w:rFonts w:ascii="Arial" w:hAnsi="Arial" w:cs="Arial"/>
          <w:sz w:val="22"/>
          <w:szCs w:val="22"/>
        </w:rPr>
        <w:t xml:space="preserve">включення </w:t>
      </w:r>
      <w:r w:rsidRPr="00B4528F">
        <w:rPr>
          <w:rFonts w:ascii="Arial" w:hAnsi="Arial" w:cs="Arial"/>
          <w:b/>
          <w:bCs/>
          <w:i/>
          <w:iCs/>
          <w:sz w:val="22"/>
          <w:szCs w:val="22"/>
        </w:rPr>
        <w:t>Споживача</w:t>
      </w:r>
      <w:r w:rsidRPr="00B4528F">
        <w:rPr>
          <w:rFonts w:ascii="Arial" w:hAnsi="Arial" w:cs="Arial"/>
          <w:sz w:val="22"/>
          <w:szCs w:val="22"/>
        </w:rPr>
        <w:t xml:space="preserve"> до Реєстру споживачів </w:t>
      </w:r>
      <w:r w:rsidRPr="00B4528F">
        <w:rPr>
          <w:rFonts w:ascii="Arial" w:hAnsi="Arial" w:cs="Arial"/>
          <w:b/>
          <w:bCs/>
          <w:i/>
          <w:iCs/>
          <w:sz w:val="22"/>
          <w:szCs w:val="22"/>
        </w:rPr>
        <w:t>Постачальника</w:t>
      </w:r>
      <w:r w:rsidRPr="00B4528F">
        <w:rPr>
          <w:rFonts w:ascii="Arial" w:hAnsi="Arial" w:cs="Arial"/>
          <w:sz w:val="22"/>
          <w:szCs w:val="22"/>
        </w:rPr>
        <w:t xml:space="preserve"> у відповідному Розрахунковому періоді.</w:t>
      </w:r>
    </w:p>
    <w:p w:rsidR="0005066F" w:rsidRPr="00B4528F" w:rsidRDefault="0005066F" w:rsidP="0005066F">
      <w:pPr>
        <w:numPr>
          <w:ilvl w:val="1"/>
          <w:numId w:val="7"/>
        </w:numPr>
        <w:tabs>
          <w:tab w:val="num" w:pos="1254"/>
        </w:tabs>
        <w:ind w:left="0" w:firstLine="851"/>
        <w:jc w:val="both"/>
        <w:rPr>
          <w:rFonts w:ascii="Arial" w:hAnsi="Arial" w:cs="Arial"/>
          <w:sz w:val="22"/>
          <w:szCs w:val="22"/>
        </w:rPr>
      </w:pPr>
      <w:r w:rsidRPr="00B4528F">
        <w:rPr>
          <w:rFonts w:ascii="Arial" w:hAnsi="Arial" w:cs="Arial"/>
          <w:sz w:val="22"/>
          <w:szCs w:val="22"/>
        </w:rPr>
        <w:t>Приймання-пер</w:t>
      </w:r>
      <w:r w:rsidR="007A29EB">
        <w:rPr>
          <w:rFonts w:ascii="Arial" w:hAnsi="Arial" w:cs="Arial"/>
          <w:sz w:val="22"/>
          <w:szCs w:val="22"/>
        </w:rPr>
        <w:t>е</w:t>
      </w:r>
      <w:r w:rsidRPr="00B4528F">
        <w:rPr>
          <w:rFonts w:ascii="Arial" w:hAnsi="Arial" w:cs="Arial"/>
          <w:sz w:val="22"/>
          <w:szCs w:val="22"/>
        </w:rPr>
        <w:t xml:space="preserve">дача Газу, переданого </w:t>
      </w:r>
      <w:r w:rsidRPr="00B4528F">
        <w:rPr>
          <w:rFonts w:ascii="Arial" w:hAnsi="Arial" w:cs="Arial"/>
          <w:b/>
          <w:bCs/>
          <w:i/>
          <w:iCs/>
          <w:sz w:val="22"/>
          <w:szCs w:val="22"/>
        </w:rPr>
        <w:t>Постачальником Споживачеві</w:t>
      </w:r>
      <w:r w:rsidRPr="00B4528F">
        <w:rPr>
          <w:rFonts w:ascii="Arial" w:hAnsi="Arial" w:cs="Arial"/>
          <w:sz w:val="22"/>
          <w:szCs w:val="22"/>
        </w:rPr>
        <w:t xml:space="preserve"> у відповідному Розрахунковому періоді, оформлюється актом приймання-передачі Газу. Обсяг використання Газу </w:t>
      </w:r>
      <w:r w:rsidRPr="00B4528F">
        <w:rPr>
          <w:rFonts w:ascii="Arial" w:hAnsi="Arial" w:cs="Arial"/>
          <w:b/>
          <w:bCs/>
          <w:i/>
          <w:iCs/>
          <w:sz w:val="22"/>
          <w:szCs w:val="22"/>
        </w:rPr>
        <w:t>Споживачем</w:t>
      </w:r>
      <w:r w:rsidRPr="00B4528F">
        <w:rPr>
          <w:rFonts w:ascii="Arial" w:hAnsi="Arial" w:cs="Arial"/>
          <w:sz w:val="22"/>
          <w:szCs w:val="22"/>
        </w:rPr>
        <w:t xml:space="preserve"> у Розрахунковому періоді поставки встановлюється шляхом складання добових обсягів, визначених на підставі комерційного вузла/вузлів обліку Газу.</w:t>
      </w:r>
    </w:p>
    <w:p w:rsidR="0005066F" w:rsidRPr="00B4528F" w:rsidRDefault="0005066F" w:rsidP="0005066F">
      <w:pPr>
        <w:numPr>
          <w:ilvl w:val="1"/>
          <w:numId w:val="7"/>
        </w:numPr>
        <w:tabs>
          <w:tab w:val="num" w:pos="1254"/>
        </w:tabs>
        <w:ind w:left="0" w:firstLine="851"/>
        <w:jc w:val="both"/>
        <w:rPr>
          <w:rFonts w:ascii="Arial" w:hAnsi="Arial" w:cs="Arial"/>
          <w:sz w:val="22"/>
          <w:szCs w:val="22"/>
        </w:rPr>
      </w:pPr>
      <w:r w:rsidRPr="00B4528F">
        <w:rPr>
          <w:rFonts w:ascii="Arial" w:hAnsi="Arial" w:cs="Arial"/>
          <w:sz w:val="22"/>
          <w:szCs w:val="22"/>
        </w:rPr>
        <w:t>Вимоги до складових частин комерційного вузла обліку Газу, правил експлуатації приладів обліку, порядку вимірювання обсягів та визначення якості природного газу визначаються Правилами обліку природного газу під час його транспортування газорозподільними мережами, постачання та споживання.</w:t>
      </w:r>
    </w:p>
    <w:p w:rsidR="0005066F" w:rsidRPr="00B4528F" w:rsidRDefault="0005066F" w:rsidP="0005066F">
      <w:pPr>
        <w:numPr>
          <w:ilvl w:val="1"/>
          <w:numId w:val="7"/>
        </w:numPr>
        <w:tabs>
          <w:tab w:val="num" w:pos="1254"/>
        </w:tabs>
        <w:ind w:left="0" w:firstLine="851"/>
        <w:jc w:val="both"/>
        <w:rPr>
          <w:rFonts w:ascii="Arial" w:hAnsi="Arial" w:cs="Arial"/>
          <w:sz w:val="22"/>
          <w:szCs w:val="22"/>
        </w:rPr>
      </w:pPr>
      <w:r w:rsidRPr="00B4528F">
        <w:rPr>
          <w:rFonts w:ascii="Arial" w:hAnsi="Arial" w:cs="Arial"/>
          <w:sz w:val="22"/>
          <w:szCs w:val="22"/>
        </w:rPr>
        <w:t xml:space="preserve">Кількість Газу, яка передається </w:t>
      </w:r>
      <w:r w:rsidRPr="00B4528F">
        <w:rPr>
          <w:rFonts w:ascii="Arial" w:hAnsi="Arial" w:cs="Arial"/>
          <w:b/>
          <w:bCs/>
          <w:i/>
          <w:iCs/>
          <w:sz w:val="22"/>
          <w:szCs w:val="22"/>
        </w:rPr>
        <w:t>Споживачу</w:t>
      </w:r>
      <w:r w:rsidRPr="00B4528F">
        <w:rPr>
          <w:rFonts w:ascii="Arial" w:hAnsi="Arial" w:cs="Arial"/>
          <w:sz w:val="22"/>
          <w:szCs w:val="22"/>
        </w:rPr>
        <w:t xml:space="preserve">, визначається за показниками комерційних вузлів обліку Газу у відповідності до вимог, встановлених Кодексом </w:t>
      </w:r>
      <w:r w:rsidR="00F0591F">
        <w:rPr>
          <w:rFonts w:ascii="Arial" w:hAnsi="Arial" w:cs="Arial"/>
          <w:sz w:val="22"/>
          <w:szCs w:val="22"/>
        </w:rPr>
        <w:t>ГР</w:t>
      </w:r>
      <w:r w:rsidR="00945CCD">
        <w:rPr>
          <w:rFonts w:ascii="Arial" w:hAnsi="Arial" w:cs="Arial"/>
          <w:sz w:val="22"/>
          <w:szCs w:val="22"/>
        </w:rPr>
        <w:t>М</w:t>
      </w:r>
      <w:r w:rsidR="00F0591F">
        <w:rPr>
          <w:rFonts w:ascii="Arial" w:hAnsi="Arial" w:cs="Arial"/>
          <w:sz w:val="22"/>
          <w:szCs w:val="22"/>
        </w:rPr>
        <w:t xml:space="preserve"> </w:t>
      </w:r>
      <w:r w:rsidRPr="00B4528F">
        <w:rPr>
          <w:rFonts w:ascii="Arial" w:hAnsi="Arial" w:cs="Arial"/>
          <w:sz w:val="22"/>
          <w:szCs w:val="22"/>
        </w:rPr>
        <w:t xml:space="preserve">та Кодексом </w:t>
      </w:r>
      <w:r w:rsidR="00F0591F">
        <w:rPr>
          <w:rFonts w:ascii="Arial" w:hAnsi="Arial" w:cs="Arial"/>
          <w:sz w:val="22"/>
          <w:szCs w:val="22"/>
        </w:rPr>
        <w:t>ГТС</w:t>
      </w:r>
      <w:r w:rsidRPr="00B4528F">
        <w:rPr>
          <w:rFonts w:ascii="Arial" w:hAnsi="Arial" w:cs="Arial"/>
          <w:sz w:val="22"/>
          <w:szCs w:val="22"/>
        </w:rPr>
        <w:t>.</w:t>
      </w:r>
    </w:p>
    <w:p w:rsidR="0005066F" w:rsidRPr="00B4528F" w:rsidRDefault="0005066F" w:rsidP="0005066F">
      <w:pPr>
        <w:numPr>
          <w:ilvl w:val="1"/>
          <w:numId w:val="7"/>
        </w:numPr>
        <w:tabs>
          <w:tab w:val="num" w:pos="1254"/>
        </w:tabs>
        <w:ind w:left="0" w:firstLine="851"/>
        <w:jc w:val="both"/>
        <w:rPr>
          <w:rFonts w:ascii="Arial" w:hAnsi="Arial" w:cs="Arial"/>
          <w:sz w:val="22"/>
          <w:szCs w:val="22"/>
        </w:rPr>
      </w:pPr>
      <w:r w:rsidRPr="00B4528F">
        <w:rPr>
          <w:rFonts w:ascii="Arial" w:hAnsi="Arial" w:cs="Arial"/>
          <w:sz w:val="22"/>
          <w:szCs w:val="22"/>
        </w:rPr>
        <w:t xml:space="preserve">Визначення (звіряння) фактичного обсягу поставленого (спожитого) природного газу між </w:t>
      </w:r>
      <w:r w:rsidRPr="00B4528F">
        <w:rPr>
          <w:rFonts w:ascii="Arial" w:hAnsi="Arial" w:cs="Arial"/>
          <w:b/>
          <w:bCs/>
          <w:i/>
          <w:iCs/>
          <w:sz w:val="22"/>
          <w:szCs w:val="22"/>
        </w:rPr>
        <w:t>Сторонами</w:t>
      </w:r>
      <w:r w:rsidRPr="00B4528F">
        <w:rPr>
          <w:rFonts w:ascii="Arial" w:hAnsi="Arial" w:cs="Arial"/>
          <w:sz w:val="22"/>
          <w:szCs w:val="22"/>
        </w:rPr>
        <w:t xml:space="preserve"> здійснюється в наступному порядку:</w:t>
      </w:r>
    </w:p>
    <w:p w:rsidR="0005066F" w:rsidRPr="00B4528F" w:rsidRDefault="0005066F" w:rsidP="0005066F">
      <w:pPr>
        <w:pStyle w:val="11"/>
        <w:numPr>
          <w:ilvl w:val="2"/>
          <w:numId w:val="7"/>
        </w:numPr>
        <w:tabs>
          <w:tab w:val="clear" w:pos="3202"/>
          <w:tab w:val="num" w:pos="1560"/>
          <w:tab w:val="num" w:pos="3119"/>
        </w:tabs>
        <w:ind w:left="0" w:firstLine="851"/>
        <w:jc w:val="both"/>
        <w:rPr>
          <w:rFonts w:ascii="Arial" w:hAnsi="Arial" w:cs="Arial"/>
          <w:sz w:val="22"/>
          <w:szCs w:val="22"/>
        </w:rPr>
      </w:pPr>
      <w:r w:rsidRPr="00B4528F">
        <w:rPr>
          <w:rFonts w:ascii="Arial" w:hAnsi="Arial" w:cs="Arial"/>
          <w:sz w:val="22"/>
          <w:szCs w:val="22"/>
        </w:rPr>
        <w:t xml:space="preserve">за підсумками розрахункового періоду </w:t>
      </w:r>
      <w:r w:rsidRPr="00B4528F">
        <w:rPr>
          <w:rFonts w:ascii="Arial" w:hAnsi="Arial" w:cs="Arial"/>
          <w:b/>
          <w:bCs/>
          <w:i/>
          <w:iCs/>
          <w:sz w:val="22"/>
          <w:szCs w:val="22"/>
        </w:rPr>
        <w:t>Споживач</w:t>
      </w:r>
      <w:r w:rsidRPr="00B4528F">
        <w:rPr>
          <w:rFonts w:ascii="Arial" w:hAnsi="Arial" w:cs="Arial"/>
          <w:sz w:val="22"/>
          <w:szCs w:val="22"/>
        </w:rPr>
        <w:t xml:space="preserve"> до 05 числа місяця, наступного за розрахунковим, зобов’язаний надати </w:t>
      </w:r>
      <w:r w:rsidRPr="00B4528F">
        <w:rPr>
          <w:rFonts w:ascii="Arial" w:hAnsi="Arial" w:cs="Arial"/>
          <w:b/>
          <w:bCs/>
          <w:i/>
          <w:iCs/>
          <w:sz w:val="22"/>
          <w:szCs w:val="22"/>
        </w:rPr>
        <w:t>Постачальнику</w:t>
      </w:r>
      <w:r w:rsidRPr="00B4528F">
        <w:rPr>
          <w:rFonts w:ascii="Arial" w:hAnsi="Arial" w:cs="Arial"/>
          <w:sz w:val="22"/>
          <w:szCs w:val="22"/>
        </w:rPr>
        <w:t xml:space="preserve"> копію відповідного акту про фактичний обсяг розподіленого Газу </w:t>
      </w:r>
      <w:r w:rsidRPr="00B4528F">
        <w:rPr>
          <w:rFonts w:ascii="Arial" w:hAnsi="Arial" w:cs="Arial"/>
          <w:b/>
          <w:bCs/>
          <w:i/>
          <w:iCs/>
          <w:sz w:val="22"/>
          <w:szCs w:val="22"/>
        </w:rPr>
        <w:t>Споживачу</w:t>
      </w:r>
      <w:r w:rsidRPr="00B4528F">
        <w:rPr>
          <w:rFonts w:ascii="Arial" w:hAnsi="Arial" w:cs="Arial"/>
          <w:sz w:val="22"/>
          <w:szCs w:val="22"/>
        </w:rPr>
        <w:t xml:space="preserve"> за розрахунковий період, що складений між Оператором ГРМ/ГТС та </w:t>
      </w:r>
      <w:r w:rsidRPr="00B4528F">
        <w:rPr>
          <w:rFonts w:ascii="Arial" w:hAnsi="Arial" w:cs="Arial"/>
          <w:b/>
          <w:bCs/>
          <w:i/>
          <w:iCs/>
          <w:sz w:val="22"/>
          <w:szCs w:val="22"/>
        </w:rPr>
        <w:t>Споживачем</w:t>
      </w:r>
      <w:r w:rsidRPr="00B4528F">
        <w:rPr>
          <w:rFonts w:ascii="Arial" w:hAnsi="Arial" w:cs="Arial"/>
          <w:sz w:val="22"/>
          <w:szCs w:val="22"/>
        </w:rPr>
        <w:t>, відповідно до вимог Кодексу ГР</w:t>
      </w:r>
      <w:r w:rsidR="005016C1">
        <w:rPr>
          <w:rFonts w:ascii="Arial" w:hAnsi="Arial" w:cs="Arial"/>
          <w:sz w:val="22"/>
          <w:szCs w:val="22"/>
        </w:rPr>
        <w:t>М</w:t>
      </w:r>
      <w:r w:rsidRPr="00B4528F">
        <w:rPr>
          <w:rFonts w:ascii="Arial" w:hAnsi="Arial" w:cs="Arial"/>
          <w:sz w:val="22"/>
          <w:szCs w:val="22"/>
        </w:rPr>
        <w:t>/ГТС;</w:t>
      </w:r>
    </w:p>
    <w:p w:rsidR="0005066F" w:rsidRPr="00B4528F" w:rsidRDefault="0005066F" w:rsidP="0005066F">
      <w:pPr>
        <w:pStyle w:val="11"/>
        <w:numPr>
          <w:ilvl w:val="2"/>
          <w:numId w:val="7"/>
        </w:numPr>
        <w:tabs>
          <w:tab w:val="clear" w:pos="3202"/>
          <w:tab w:val="num" w:pos="1560"/>
          <w:tab w:val="num" w:pos="3119"/>
        </w:tabs>
        <w:ind w:left="0" w:firstLine="851"/>
        <w:jc w:val="both"/>
        <w:rPr>
          <w:rFonts w:ascii="Arial" w:hAnsi="Arial" w:cs="Arial"/>
          <w:sz w:val="22"/>
          <w:szCs w:val="22"/>
        </w:rPr>
      </w:pPr>
      <w:r w:rsidRPr="00B4528F">
        <w:rPr>
          <w:rFonts w:ascii="Arial" w:hAnsi="Arial" w:cs="Arial"/>
          <w:sz w:val="22"/>
          <w:szCs w:val="22"/>
        </w:rPr>
        <w:t xml:space="preserve">на підставі отриманих від </w:t>
      </w:r>
      <w:r w:rsidRPr="00B4528F">
        <w:rPr>
          <w:rFonts w:ascii="Arial" w:hAnsi="Arial" w:cs="Arial"/>
          <w:b/>
          <w:bCs/>
          <w:i/>
          <w:iCs/>
          <w:sz w:val="22"/>
          <w:szCs w:val="22"/>
        </w:rPr>
        <w:t>Споживача</w:t>
      </w:r>
      <w:r w:rsidRPr="00B4528F">
        <w:rPr>
          <w:rFonts w:ascii="Arial" w:hAnsi="Arial" w:cs="Arial"/>
          <w:sz w:val="22"/>
          <w:szCs w:val="22"/>
        </w:rPr>
        <w:t xml:space="preserve"> даних та/або даних Оператора ГР</w:t>
      </w:r>
      <w:r w:rsidR="005016C1">
        <w:rPr>
          <w:rFonts w:ascii="Arial" w:hAnsi="Arial" w:cs="Arial"/>
          <w:sz w:val="22"/>
          <w:szCs w:val="22"/>
        </w:rPr>
        <w:t>М</w:t>
      </w:r>
      <w:r w:rsidRPr="00B4528F">
        <w:rPr>
          <w:rFonts w:ascii="Arial" w:hAnsi="Arial" w:cs="Arial"/>
          <w:sz w:val="22"/>
          <w:szCs w:val="22"/>
        </w:rPr>
        <w:t xml:space="preserve">/ГТС </w:t>
      </w:r>
      <w:r w:rsidRPr="00B4528F">
        <w:rPr>
          <w:rFonts w:ascii="Arial" w:hAnsi="Arial" w:cs="Arial"/>
          <w:b/>
          <w:bCs/>
          <w:i/>
          <w:iCs/>
          <w:sz w:val="22"/>
          <w:szCs w:val="22"/>
        </w:rPr>
        <w:t>Постачальник</w:t>
      </w:r>
      <w:r w:rsidRPr="00B4528F">
        <w:rPr>
          <w:rFonts w:ascii="Arial" w:hAnsi="Arial" w:cs="Arial"/>
          <w:sz w:val="22"/>
          <w:szCs w:val="22"/>
        </w:rPr>
        <w:t xml:space="preserve"> протягом трьох робочих днів готує два примірники акту приймання-передачі Газу за розрахунковий період, підписані уповноваженим представником </w:t>
      </w:r>
      <w:r w:rsidRPr="00B4528F">
        <w:rPr>
          <w:rFonts w:ascii="Arial" w:hAnsi="Arial" w:cs="Arial"/>
          <w:b/>
          <w:bCs/>
          <w:i/>
          <w:iCs/>
          <w:sz w:val="22"/>
          <w:szCs w:val="22"/>
        </w:rPr>
        <w:t xml:space="preserve">Постачальника </w:t>
      </w:r>
      <w:r w:rsidRPr="00B4528F">
        <w:rPr>
          <w:rFonts w:ascii="Arial" w:hAnsi="Arial" w:cs="Arial"/>
          <w:sz w:val="22"/>
          <w:szCs w:val="22"/>
        </w:rPr>
        <w:t>та скріплені печаткою;</w:t>
      </w:r>
    </w:p>
    <w:p w:rsidR="0005066F" w:rsidRPr="00B4528F" w:rsidRDefault="0005066F" w:rsidP="0005066F">
      <w:pPr>
        <w:pStyle w:val="11"/>
        <w:numPr>
          <w:ilvl w:val="2"/>
          <w:numId w:val="7"/>
        </w:numPr>
        <w:tabs>
          <w:tab w:val="clear" w:pos="3202"/>
          <w:tab w:val="num" w:pos="1560"/>
          <w:tab w:val="num" w:pos="3119"/>
        </w:tabs>
        <w:ind w:left="0" w:firstLine="851"/>
        <w:jc w:val="both"/>
        <w:rPr>
          <w:rFonts w:ascii="Arial" w:hAnsi="Arial" w:cs="Arial"/>
          <w:sz w:val="22"/>
          <w:szCs w:val="22"/>
        </w:rPr>
      </w:pPr>
      <w:r w:rsidRPr="00DC0520">
        <w:rPr>
          <w:rFonts w:ascii="Arial" w:hAnsi="Arial" w:cs="Arial"/>
          <w:b/>
          <w:bCs/>
          <w:i/>
          <w:iCs/>
          <w:sz w:val="22"/>
          <w:szCs w:val="22"/>
        </w:rPr>
        <w:t>Споживач</w:t>
      </w:r>
      <w:r w:rsidRPr="00DC0520">
        <w:rPr>
          <w:rFonts w:ascii="Arial" w:hAnsi="Arial" w:cs="Arial"/>
          <w:sz w:val="22"/>
          <w:szCs w:val="22"/>
        </w:rPr>
        <w:t xml:space="preserve"> протягом п’яти робочих днів з дати отримання акту приймання-передачі Газу зобов’язується повернути </w:t>
      </w:r>
      <w:r w:rsidRPr="00DC0520">
        <w:rPr>
          <w:rFonts w:ascii="Arial" w:hAnsi="Arial" w:cs="Arial"/>
          <w:b/>
          <w:bCs/>
          <w:i/>
          <w:iCs/>
          <w:sz w:val="22"/>
          <w:szCs w:val="22"/>
        </w:rPr>
        <w:t>Постачальнику</w:t>
      </w:r>
      <w:r w:rsidRPr="00DC0520">
        <w:rPr>
          <w:rFonts w:ascii="Arial" w:hAnsi="Arial" w:cs="Arial"/>
          <w:sz w:val="22"/>
          <w:szCs w:val="22"/>
        </w:rPr>
        <w:t xml:space="preserve"> один примірник оригіналу акту приймання-передачі Газу, підписаний уповноваженим представником </w:t>
      </w:r>
      <w:r w:rsidRPr="00DC0520">
        <w:rPr>
          <w:rFonts w:ascii="Arial" w:hAnsi="Arial" w:cs="Arial"/>
          <w:b/>
          <w:bCs/>
          <w:i/>
          <w:iCs/>
          <w:sz w:val="22"/>
          <w:szCs w:val="22"/>
        </w:rPr>
        <w:t>Споживача</w:t>
      </w:r>
      <w:r w:rsidRPr="00DC0520">
        <w:rPr>
          <w:rFonts w:ascii="Arial" w:hAnsi="Arial" w:cs="Arial"/>
          <w:sz w:val="22"/>
          <w:szCs w:val="22"/>
        </w:rPr>
        <w:t xml:space="preserve"> та скріплений печаткою </w:t>
      </w:r>
      <w:r w:rsidRPr="00DC0520">
        <w:rPr>
          <w:rFonts w:ascii="Arial" w:hAnsi="Arial" w:cs="Arial"/>
          <w:b/>
          <w:bCs/>
          <w:i/>
          <w:iCs/>
          <w:sz w:val="22"/>
          <w:szCs w:val="22"/>
        </w:rPr>
        <w:t>Споживача</w:t>
      </w:r>
      <w:r w:rsidRPr="00DC0520">
        <w:rPr>
          <w:rFonts w:ascii="Arial" w:hAnsi="Arial" w:cs="Arial"/>
          <w:sz w:val="22"/>
          <w:szCs w:val="22"/>
        </w:rPr>
        <w:t>, або надати в письмовій формі мотивовану та обґрунтовану відмову від підписання акту приймання-передачі Газу;</w:t>
      </w:r>
      <w:r w:rsidR="00DC0520" w:rsidRPr="00DC0520">
        <w:rPr>
          <w:rFonts w:ascii="Arial" w:hAnsi="Arial" w:cs="Arial"/>
          <w:sz w:val="22"/>
          <w:szCs w:val="22"/>
        </w:rPr>
        <w:t xml:space="preserve"> </w:t>
      </w:r>
      <w:r w:rsidRPr="00DC0520">
        <w:rPr>
          <w:rFonts w:ascii="Arial" w:hAnsi="Arial" w:cs="Arial"/>
          <w:sz w:val="22"/>
          <w:szCs w:val="22"/>
        </w:rPr>
        <w:t>у випадку відмови від підписання або не отримання акту приймання-передачі Газу</w:t>
      </w:r>
      <w:r w:rsidRPr="00DC0520">
        <w:rPr>
          <w:rFonts w:ascii="Arial" w:hAnsi="Arial" w:cs="Arial"/>
          <w:b/>
          <w:bCs/>
          <w:i/>
          <w:iCs/>
          <w:sz w:val="22"/>
          <w:szCs w:val="22"/>
        </w:rPr>
        <w:t xml:space="preserve"> Споживачем</w:t>
      </w:r>
      <w:r w:rsidRPr="00DC0520">
        <w:rPr>
          <w:rFonts w:ascii="Arial" w:hAnsi="Arial" w:cs="Arial"/>
          <w:sz w:val="22"/>
          <w:szCs w:val="22"/>
        </w:rPr>
        <w:t>, обсяг постачання (споживання) Газу встановлюється</w:t>
      </w:r>
      <w:r w:rsidRPr="00DC0520">
        <w:rPr>
          <w:rFonts w:ascii="Arial" w:hAnsi="Arial" w:cs="Arial"/>
          <w:b/>
          <w:bCs/>
          <w:i/>
          <w:iCs/>
          <w:sz w:val="22"/>
          <w:szCs w:val="22"/>
        </w:rPr>
        <w:t xml:space="preserve"> Постачальником</w:t>
      </w:r>
      <w:r w:rsidRPr="00DC0520">
        <w:rPr>
          <w:rFonts w:ascii="Arial" w:hAnsi="Arial" w:cs="Arial"/>
          <w:sz w:val="22"/>
          <w:szCs w:val="22"/>
        </w:rPr>
        <w:t xml:space="preserve"> в односторонньому порядку на підставі даних Оператора ГРМ/ГТС.</w:t>
      </w:r>
      <w:r w:rsidRPr="00DC0520">
        <w:rPr>
          <w:rFonts w:ascii="Arial" w:hAnsi="Arial" w:cs="Arial"/>
          <w:b/>
          <w:bCs/>
          <w:i/>
          <w:iCs/>
          <w:sz w:val="22"/>
          <w:szCs w:val="22"/>
        </w:rPr>
        <w:t xml:space="preserve"> Споживач</w:t>
      </w:r>
      <w:r w:rsidRPr="00DC0520">
        <w:rPr>
          <w:rFonts w:ascii="Arial" w:hAnsi="Arial" w:cs="Arial"/>
          <w:sz w:val="22"/>
          <w:szCs w:val="22"/>
        </w:rPr>
        <w:t xml:space="preserve"> в такому разі не позбавлений права звернутись до суду за вирішенням </w:t>
      </w:r>
      <w:r w:rsidRPr="00DC0520">
        <w:rPr>
          <w:rFonts w:ascii="Arial" w:hAnsi="Arial" w:cs="Arial"/>
          <w:sz w:val="22"/>
          <w:szCs w:val="22"/>
        </w:rPr>
        <w:lastRenderedPageBreak/>
        <w:t>спору з приводу обсягів спожитого Газу. До прийняття рішення судом та набрання таким рішенням законної сили, обсяг спожитого Газу та його вартість встановлюється відповідно до даних</w:t>
      </w:r>
      <w:r w:rsidRPr="00DC0520">
        <w:rPr>
          <w:rFonts w:ascii="Arial" w:hAnsi="Arial" w:cs="Arial"/>
          <w:b/>
          <w:bCs/>
          <w:i/>
          <w:iCs/>
          <w:sz w:val="22"/>
          <w:szCs w:val="22"/>
        </w:rPr>
        <w:t xml:space="preserve"> Постачальника</w:t>
      </w:r>
      <w:r w:rsidRPr="00DC0520">
        <w:rPr>
          <w:rFonts w:ascii="Arial" w:hAnsi="Arial" w:cs="Arial"/>
          <w:sz w:val="22"/>
          <w:szCs w:val="22"/>
        </w:rPr>
        <w:t>;</w:t>
      </w:r>
    </w:p>
    <w:p w:rsidR="0005066F" w:rsidRPr="00B4528F" w:rsidRDefault="0005066F" w:rsidP="0005066F">
      <w:pPr>
        <w:pStyle w:val="11"/>
        <w:numPr>
          <w:ilvl w:val="2"/>
          <w:numId w:val="7"/>
        </w:numPr>
        <w:tabs>
          <w:tab w:val="clear" w:pos="3202"/>
          <w:tab w:val="num" w:pos="1560"/>
          <w:tab w:val="num" w:pos="3119"/>
        </w:tabs>
        <w:ind w:left="0" w:firstLine="851"/>
        <w:jc w:val="both"/>
        <w:rPr>
          <w:rFonts w:ascii="Arial" w:hAnsi="Arial" w:cs="Arial"/>
          <w:sz w:val="22"/>
          <w:szCs w:val="22"/>
        </w:rPr>
      </w:pPr>
      <w:r w:rsidRPr="00B4528F">
        <w:rPr>
          <w:rFonts w:ascii="Arial" w:hAnsi="Arial" w:cs="Arial"/>
          <w:sz w:val="22"/>
          <w:szCs w:val="22"/>
        </w:rPr>
        <w:t xml:space="preserve">у випадку не повернення </w:t>
      </w:r>
      <w:r w:rsidRPr="00B4528F">
        <w:rPr>
          <w:rFonts w:ascii="Arial" w:hAnsi="Arial" w:cs="Arial"/>
          <w:b/>
          <w:bCs/>
          <w:i/>
          <w:iCs/>
          <w:sz w:val="22"/>
          <w:szCs w:val="22"/>
        </w:rPr>
        <w:t>Споживачем</w:t>
      </w:r>
      <w:r w:rsidRPr="00B4528F">
        <w:rPr>
          <w:rFonts w:ascii="Arial" w:hAnsi="Arial" w:cs="Arial"/>
          <w:sz w:val="22"/>
          <w:szCs w:val="22"/>
        </w:rPr>
        <w:t xml:space="preserve"> підписаного акту приймання-передачі Газу, або ненадання письмової обґрунтованої відмови від його підписання до 15 числа місяця, наступного за звітним, такий акт вважається підписаним </w:t>
      </w:r>
      <w:r w:rsidRPr="00B4528F">
        <w:rPr>
          <w:rFonts w:ascii="Arial" w:hAnsi="Arial" w:cs="Arial"/>
          <w:b/>
          <w:bCs/>
          <w:i/>
          <w:iCs/>
          <w:sz w:val="22"/>
          <w:szCs w:val="22"/>
        </w:rPr>
        <w:t>Споживачем</w:t>
      </w:r>
      <w:r w:rsidRPr="00B4528F">
        <w:rPr>
          <w:rFonts w:ascii="Arial" w:hAnsi="Arial" w:cs="Arial"/>
          <w:sz w:val="22"/>
          <w:szCs w:val="22"/>
        </w:rPr>
        <w:t>, а обсяг спожитого Газу встановлюється відповідно до даних Оператора ГРМ/ГТС.</w:t>
      </w:r>
    </w:p>
    <w:p w:rsidR="0005066F" w:rsidRDefault="0005066F" w:rsidP="0005066F">
      <w:pPr>
        <w:pStyle w:val="11"/>
        <w:numPr>
          <w:ilvl w:val="2"/>
          <w:numId w:val="7"/>
        </w:numPr>
        <w:tabs>
          <w:tab w:val="clear" w:pos="3202"/>
          <w:tab w:val="num" w:pos="1560"/>
          <w:tab w:val="num" w:pos="3119"/>
        </w:tabs>
        <w:ind w:left="0" w:firstLine="851"/>
        <w:jc w:val="both"/>
        <w:rPr>
          <w:rFonts w:ascii="Arial" w:hAnsi="Arial" w:cs="Arial"/>
          <w:sz w:val="22"/>
          <w:szCs w:val="22"/>
        </w:rPr>
      </w:pPr>
      <w:r w:rsidRPr="00B4528F">
        <w:rPr>
          <w:rFonts w:ascii="Arial" w:hAnsi="Arial" w:cs="Arial"/>
          <w:sz w:val="22"/>
          <w:szCs w:val="22"/>
        </w:rPr>
        <w:t xml:space="preserve">З моменту підписання Акту приймання-передачі газу обов’язки </w:t>
      </w:r>
      <w:r w:rsidRPr="00B4528F">
        <w:rPr>
          <w:rFonts w:ascii="Arial" w:hAnsi="Arial" w:cs="Arial"/>
          <w:b/>
          <w:i/>
          <w:sz w:val="22"/>
          <w:szCs w:val="22"/>
        </w:rPr>
        <w:t>Постачальника</w:t>
      </w:r>
      <w:r w:rsidRPr="00B4528F">
        <w:rPr>
          <w:rFonts w:ascii="Arial" w:hAnsi="Arial" w:cs="Arial"/>
          <w:sz w:val="22"/>
          <w:szCs w:val="22"/>
        </w:rPr>
        <w:t xml:space="preserve"> по поставці Газу у Розрахунковому періоді вважаються виконаними повністю. Акт приймання-передачі Газу є підставою для проведення остаточних розрахунків. </w:t>
      </w:r>
    </w:p>
    <w:p w:rsidR="00844760" w:rsidRDefault="00844760" w:rsidP="00844760">
      <w:pPr>
        <w:pStyle w:val="11"/>
        <w:tabs>
          <w:tab w:val="num" w:pos="3119"/>
        </w:tabs>
        <w:ind w:left="1500"/>
        <w:jc w:val="both"/>
        <w:rPr>
          <w:rFonts w:ascii="Arial" w:hAnsi="Arial" w:cs="Arial"/>
          <w:sz w:val="22"/>
          <w:szCs w:val="22"/>
        </w:rPr>
      </w:pPr>
    </w:p>
    <w:p w:rsidR="00844760" w:rsidRPr="00B4528F" w:rsidRDefault="00844760" w:rsidP="00915866">
      <w:pPr>
        <w:numPr>
          <w:ilvl w:val="0"/>
          <w:numId w:val="1"/>
        </w:numPr>
        <w:tabs>
          <w:tab w:val="clear" w:pos="1211"/>
          <w:tab w:val="num" w:pos="284"/>
          <w:tab w:val="num" w:pos="3763"/>
        </w:tabs>
        <w:ind w:left="0" w:firstLine="0"/>
        <w:jc w:val="center"/>
        <w:rPr>
          <w:rFonts w:ascii="Arial" w:hAnsi="Arial" w:cs="Arial"/>
          <w:b/>
          <w:i/>
          <w:iCs/>
          <w:sz w:val="22"/>
          <w:szCs w:val="22"/>
        </w:rPr>
      </w:pPr>
      <w:r w:rsidRPr="00B4528F">
        <w:rPr>
          <w:rFonts w:ascii="Arial" w:hAnsi="Arial" w:cs="Arial"/>
          <w:b/>
          <w:i/>
          <w:iCs/>
          <w:sz w:val="22"/>
          <w:szCs w:val="22"/>
        </w:rPr>
        <w:t>ЦІНА, ВАРТІСТЬ ГАЗУ ТА ПОРЯДОК ЗДІЙСНЕННЯ РОЗРАХУНКІВ.</w:t>
      </w:r>
    </w:p>
    <w:p w:rsidR="00844760" w:rsidRPr="00B4528F" w:rsidRDefault="00844760" w:rsidP="00844760">
      <w:pPr>
        <w:pStyle w:val="31"/>
        <w:numPr>
          <w:ilvl w:val="1"/>
          <w:numId w:val="3"/>
        </w:numPr>
        <w:tabs>
          <w:tab w:val="clear" w:pos="1620"/>
          <w:tab w:val="num" w:pos="1140"/>
          <w:tab w:val="num" w:pos="1440"/>
        </w:tabs>
        <w:ind w:left="0" w:firstLine="912"/>
        <w:rPr>
          <w:color w:val="FF0000"/>
          <w:szCs w:val="22"/>
        </w:rPr>
      </w:pPr>
      <w:r w:rsidRPr="00B4528F">
        <w:rPr>
          <w:szCs w:val="22"/>
        </w:rPr>
        <w:t>Ціна за 1 000 (одну тисячу) кубічних метрів Газу, який передається за цим Договором, визначається окремо на кожний Розрахунковий період поставки разом з визначенням обсягів Газу, що планується постачати в кожному окремому Розрахунковому періоді.</w:t>
      </w:r>
    </w:p>
    <w:p w:rsidR="00844760" w:rsidRPr="00B4528F" w:rsidRDefault="00844760" w:rsidP="00844760">
      <w:pPr>
        <w:pStyle w:val="31"/>
        <w:numPr>
          <w:ilvl w:val="1"/>
          <w:numId w:val="3"/>
        </w:numPr>
        <w:tabs>
          <w:tab w:val="clear" w:pos="1620"/>
          <w:tab w:val="num" w:pos="1140"/>
          <w:tab w:val="num" w:pos="1440"/>
        </w:tabs>
        <w:ind w:left="0" w:firstLine="912"/>
        <w:rPr>
          <w:szCs w:val="22"/>
        </w:rPr>
      </w:pPr>
      <w:r w:rsidRPr="00B4528F">
        <w:rPr>
          <w:szCs w:val="22"/>
        </w:rPr>
        <w:t>Вартість Газу визначається як добуток ціни Газу та загального обсягу фактично поставленого (спожитого) Газу у Розрахунковому періоді, визначеного згідно п. 3.6. цього Договору.</w:t>
      </w:r>
    </w:p>
    <w:p w:rsidR="00844760" w:rsidRPr="00B4528F" w:rsidRDefault="00844760" w:rsidP="00844760">
      <w:pPr>
        <w:pStyle w:val="31"/>
        <w:numPr>
          <w:ilvl w:val="1"/>
          <w:numId w:val="3"/>
        </w:numPr>
        <w:tabs>
          <w:tab w:val="clear" w:pos="1620"/>
          <w:tab w:val="num" w:pos="1140"/>
          <w:tab w:val="num" w:pos="1440"/>
        </w:tabs>
        <w:ind w:left="0" w:firstLine="912"/>
        <w:rPr>
          <w:szCs w:val="22"/>
        </w:rPr>
      </w:pPr>
      <w:r w:rsidRPr="00B4528F">
        <w:rPr>
          <w:szCs w:val="22"/>
        </w:rPr>
        <w:t>Загальна сума вартості узгодженого обсягу природного газу за цим договором складається із сум вартості поставок газу у Розрахункових періодах.</w:t>
      </w:r>
    </w:p>
    <w:p w:rsidR="00DC0520" w:rsidRDefault="00844760" w:rsidP="00DC0520">
      <w:pPr>
        <w:pStyle w:val="31"/>
        <w:numPr>
          <w:ilvl w:val="1"/>
          <w:numId w:val="3"/>
        </w:numPr>
        <w:tabs>
          <w:tab w:val="clear" w:pos="1620"/>
          <w:tab w:val="num" w:pos="1140"/>
          <w:tab w:val="num" w:pos="1440"/>
        </w:tabs>
        <w:ind w:left="0" w:firstLine="912"/>
        <w:rPr>
          <w:szCs w:val="22"/>
        </w:rPr>
      </w:pPr>
      <w:r w:rsidRPr="00B4528F">
        <w:rPr>
          <w:szCs w:val="22"/>
        </w:rPr>
        <w:t xml:space="preserve">Оплата 100 % вартості узгодженого обсягу Газу, що передається у Розрахунковому періоді, здійснюється </w:t>
      </w:r>
      <w:r w:rsidRPr="00B4528F">
        <w:rPr>
          <w:b/>
          <w:bCs/>
          <w:i/>
          <w:iCs/>
          <w:szCs w:val="22"/>
        </w:rPr>
        <w:t>Споживачем</w:t>
      </w:r>
      <w:r w:rsidRPr="00B4528F">
        <w:rPr>
          <w:szCs w:val="22"/>
        </w:rPr>
        <w:t xml:space="preserve"> шляхом перерахування грошових коштів в національній валюті України на банківський рахунок </w:t>
      </w:r>
      <w:r w:rsidRPr="00B4528F">
        <w:rPr>
          <w:b/>
          <w:bCs/>
          <w:i/>
          <w:iCs/>
          <w:szCs w:val="22"/>
        </w:rPr>
        <w:t>Постачальника</w:t>
      </w:r>
      <w:r w:rsidR="00DC0520">
        <w:rPr>
          <w:szCs w:val="22"/>
        </w:rPr>
        <w:t xml:space="preserve"> в строки узгодженні в додаткових угодах.</w:t>
      </w:r>
    </w:p>
    <w:p w:rsidR="00844760" w:rsidRPr="00B4528F" w:rsidRDefault="00DC0520" w:rsidP="00DC0520">
      <w:pPr>
        <w:pStyle w:val="31"/>
        <w:tabs>
          <w:tab w:val="num" w:pos="1440"/>
        </w:tabs>
        <w:ind w:firstLine="0"/>
        <w:rPr>
          <w:szCs w:val="22"/>
        </w:rPr>
      </w:pPr>
      <w:r>
        <w:rPr>
          <w:szCs w:val="22"/>
        </w:rPr>
        <w:t xml:space="preserve">     </w:t>
      </w:r>
      <w:r w:rsidRPr="00B4528F">
        <w:rPr>
          <w:szCs w:val="22"/>
        </w:rPr>
        <w:t xml:space="preserve"> </w:t>
      </w:r>
      <w:r w:rsidR="00844760" w:rsidRPr="00B4528F">
        <w:rPr>
          <w:szCs w:val="22"/>
        </w:rPr>
        <w:t>У випадку перевищення обсягів споживання Газу, остаточний розрахунок здійснюється на підставі акту приймання-передачі газу (за Розрахунковий період) до 1</w:t>
      </w:r>
      <w:r>
        <w:rPr>
          <w:szCs w:val="22"/>
        </w:rPr>
        <w:t>5</w:t>
      </w:r>
      <w:r w:rsidR="00844760" w:rsidRPr="00B4528F">
        <w:rPr>
          <w:szCs w:val="22"/>
        </w:rPr>
        <w:t xml:space="preserve"> числа місяця, наступного за звітним.</w:t>
      </w:r>
    </w:p>
    <w:p w:rsidR="00844760" w:rsidRDefault="00EE3514" w:rsidP="00844760">
      <w:pPr>
        <w:pStyle w:val="31"/>
        <w:numPr>
          <w:ilvl w:val="1"/>
          <w:numId w:val="3"/>
        </w:numPr>
        <w:tabs>
          <w:tab w:val="clear" w:pos="1620"/>
          <w:tab w:val="num" w:pos="1140"/>
          <w:tab w:val="num" w:pos="1440"/>
        </w:tabs>
        <w:ind w:left="0" w:firstLine="912"/>
        <w:rPr>
          <w:szCs w:val="22"/>
        </w:rPr>
      </w:pPr>
      <w:r w:rsidRPr="00586EE6">
        <w:rPr>
          <w:b/>
          <w:bCs/>
          <w:i/>
          <w:iCs/>
          <w:szCs w:val="22"/>
        </w:rPr>
        <w:t>Сторони</w:t>
      </w:r>
      <w:r w:rsidRPr="00EE3514">
        <w:rPr>
          <w:szCs w:val="22"/>
        </w:rPr>
        <w:t xml:space="preserve"> домовились, що за підсумками місяця </w:t>
      </w:r>
      <w:r w:rsidRPr="00EE3514">
        <w:rPr>
          <w:b/>
          <w:bCs/>
          <w:i/>
          <w:iCs/>
          <w:szCs w:val="22"/>
        </w:rPr>
        <w:t>Постачальник</w:t>
      </w:r>
      <w:r w:rsidRPr="00EE3514">
        <w:rPr>
          <w:szCs w:val="22"/>
        </w:rPr>
        <w:t xml:space="preserve"> може здійснити розрахунок відшкодування вартості добового небалансу </w:t>
      </w:r>
      <w:r w:rsidRPr="00EE3514">
        <w:rPr>
          <w:b/>
          <w:bCs/>
          <w:i/>
          <w:iCs/>
          <w:szCs w:val="22"/>
        </w:rPr>
        <w:t>Споживача</w:t>
      </w:r>
      <w:r w:rsidRPr="00EE3514">
        <w:rPr>
          <w:szCs w:val="22"/>
        </w:rPr>
        <w:t>, яка визначається відповідно до вимог Кодексу ГТС. При цьому</w:t>
      </w:r>
      <w:r w:rsidR="00844760" w:rsidRPr="00EE3514">
        <w:rPr>
          <w:szCs w:val="22"/>
        </w:rPr>
        <w:t xml:space="preserve"> </w:t>
      </w:r>
      <w:r w:rsidR="00844760" w:rsidRPr="00EE3514">
        <w:rPr>
          <w:b/>
          <w:bCs/>
          <w:i/>
          <w:iCs/>
          <w:szCs w:val="22"/>
        </w:rPr>
        <w:t>Сторони</w:t>
      </w:r>
      <w:r w:rsidR="00844760" w:rsidRPr="00EE3514">
        <w:rPr>
          <w:szCs w:val="22"/>
        </w:rPr>
        <w:t xml:space="preserve"> складають</w:t>
      </w:r>
      <w:r>
        <w:rPr>
          <w:szCs w:val="22"/>
        </w:rPr>
        <w:t xml:space="preserve"> </w:t>
      </w:r>
      <w:r w:rsidR="00844760" w:rsidRPr="00EE3514">
        <w:rPr>
          <w:szCs w:val="22"/>
        </w:rPr>
        <w:t>розрахунок добових небалансів за календарний місяц</w:t>
      </w:r>
      <w:r w:rsidRPr="00EE3514">
        <w:rPr>
          <w:szCs w:val="22"/>
        </w:rPr>
        <w:t>ь та</w:t>
      </w:r>
      <w:r w:rsidR="00844760" w:rsidRPr="00B4528F">
        <w:rPr>
          <w:szCs w:val="22"/>
        </w:rPr>
        <w:t xml:space="preserve"> визнача</w:t>
      </w:r>
      <w:r>
        <w:rPr>
          <w:szCs w:val="22"/>
        </w:rPr>
        <w:t>ю</w:t>
      </w:r>
      <w:r w:rsidR="00844760" w:rsidRPr="00B4528F">
        <w:rPr>
          <w:szCs w:val="22"/>
        </w:rPr>
        <w:t xml:space="preserve">ть розмір компенсації добових небалансів за календарний місяць. </w:t>
      </w:r>
    </w:p>
    <w:p w:rsidR="00844760" w:rsidRPr="00B4528F" w:rsidRDefault="00844760" w:rsidP="00844760">
      <w:pPr>
        <w:pStyle w:val="31"/>
        <w:numPr>
          <w:ilvl w:val="1"/>
          <w:numId w:val="3"/>
        </w:numPr>
        <w:tabs>
          <w:tab w:val="clear" w:pos="1620"/>
          <w:tab w:val="num" w:pos="1140"/>
          <w:tab w:val="num" w:pos="1440"/>
        </w:tabs>
        <w:ind w:left="0" w:firstLine="912"/>
        <w:rPr>
          <w:szCs w:val="22"/>
        </w:rPr>
      </w:pPr>
      <w:r w:rsidRPr="00B4528F">
        <w:rPr>
          <w:szCs w:val="22"/>
        </w:rPr>
        <w:t xml:space="preserve">Розмір компенсації добових небалансів за календарний місяць включається окремою строчкою до Акту приймання – передачі природного газу в Розрахунковому місяці або формується окремим Актом та підтверджується розрахунком, який надає </w:t>
      </w:r>
      <w:r w:rsidRPr="00B4528F">
        <w:rPr>
          <w:b/>
          <w:bCs/>
          <w:i/>
          <w:iCs/>
          <w:szCs w:val="22"/>
        </w:rPr>
        <w:t>Постачальник</w:t>
      </w:r>
      <w:r w:rsidRPr="00B4528F">
        <w:rPr>
          <w:szCs w:val="22"/>
        </w:rPr>
        <w:t xml:space="preserve">. За погодженням </w:t>
      </w:r>
      <w:r w:rsidRPr="00B4528F">
        <w:rPr>
          <w:b/>
          <w:bCs/>
          <w:i/>
          <w:iCs/>
          <w:szCs w:val="22"/>
        </w:rPr>
        <w:t>Сторін</w:t>
      </w:r>
      <w:r w:rsidRPr="00B4528F">
        <w:rPr>
          <w:szCs w:val="22"/>
        </w:rPr>
        <w:t xml:space="preserve"> розмір компенсації за добові небаланси за календарний місяць може бути включений до ціни природного газу в Розрахунковому місяці шляхом коригування ціни в такому Розрахунковому місяці на підставі додаткової угоди.</w:t>
      </w:r>
    </w:p>
    <w:p w:rsidR="00844760" w:rsidRPr="00B4528F" w:rsidRDefault="00844760" w:rsidP="00844760">
      <w:pPr>
        <w:pStyle w:val="31"/>
        <w:numPr>
          <w:ilvl w:val="1"/>
          <w:numId w:val="3"/>
        </w:numPr>
        <w:tabs>
          <w:tab w:val="clear" w:pos="1620"/>
          <w:tab w:val="num" w:pos="1140"/>
          <w:tab w:val="num" w:pos="1440"/>
        </w:tabs>
        <w:ind w:left="0" w:firstLine="912"/>
        <w:rPr>
          <w:szCs w:val="22"/>
        </w:rPr>
      </w:pPr>
      <w:r w:rsidRPr="00B4528F">
        <w:rPr>
          <w:szCs w:val="22"/>
        </w:rPr>
        <w:t xml:space="preserve">За окремою додатковою письмовою угодою </w:t>
      </w:r>
      <w:r w:rsidRPr="00B4528F">
        <w:rPr>
          <w:b/>
          <w:bCs/>
          <w:i/>
          <w:iCs/>
          <w:szCs w:val="22"/>
        </w:rPr>
        <w:t>Сторін</w:t>
      </w:r>
      <w:r w:rsidRPr="00B4528F">
        <w:rPr>
          <w:szCs w:val="22"/>
        </w:rPr>
        <w:t xml:space="preserve"> оплата вартості Газу </w:t>
      </w:r>
      <w:r w:rsidRPr="00B4528F">
        <w:rPr>
          <w:b/>
          <w:bCs/>
          <w:i/>
          <w:iCs/>
          <w:szCs w:val="22"/>
        </w:rPr>
        <w:t xml:space="preserve">Споживачем </w:t>
      </w:r>
      <w:r w:rsidRPr="00B4528F">
        <w:rPr>
          <w:szCs w:val="22"/>
        </w:rPr>
        <w:t>може здійснюватися в інших формах, що не заборонені чинним законодавством України.</w:t>
      </w:r>
    </w:p>
    <w:p w:rsidR="00844760" w:rsidRPr="00B4528F" w:rsidRDefault="00844760" w:rsidP="00844760">
      <w:pPr>
        <w:pStyle w:val="31"/>
        <w:numPr>
          <w:ilvl w:val="1"/>
          <w:numId w:val="3"/>
        </w:numPr>
        <w:tabs>
          <w:tab w:val="clear" w:pos="1620"/>
          <w:tab w:val="num" w:pos="1140"/>
          <w:tab w:val="num" w:pos="1440"/>
        </w:tabs>
        <w:ind w:left="0" w:firstLine="912"/>
        <w:rPr>
          <w:szCs w:val="22"/>
          <w:lang w:eastAsia="ar-SA"/>
        </w:rPr>
      </w:pPr>
      <w:r w:rsidRPr="00B4528F">
        <w:rPr>
          <w:szCs w:val="22"/>
        </w:rPr>
        <w:t xml:space="preserve">Звірка розрахунків здійснюється </w:t>
      </w:r>
      <w:r w:rsidRPr="00B4528F">
        <w:rPr>
          <w:b/>
          <w:bCs/>
          <w:i/>
          <w:iCs/>
          <w:szCs w:val="22"/>
        </w:rPr>
        <w:t>Сторонами</w:t>
      </w:r>
      <w:r w:rsidRPr="00B4528F">
        <w:rPr>
          <w:szCs w:val="22"/>
        </w:rPr>
        <w:t xml:space="preserve"> на підставі відомостей про фактичну оплату вартості спожитого Газу </w:t>
      </w:r>
      <w:r w:rsidRPr="00B4528F">
        <w:rPr>
          <w:b/>
          <w:bCs/>
          <w:i/>
          <w:iCs/>
          <w:szCs w:val="22"/>
        </w:rPr>
        <w:t>Споживачем</w:t>
      </w:r>
      <w:r w:rsidRPr="00B4528F">
        <w:rPr>
          <w:szCs w:val="22"/>
        </w:rPr>
        <w:t xml:space="preserve"> та акту прийому-передачі Газу до 25 числа наступного за звітним місяця. </w:t>
      </w:r>
    </w:p>
    <w:p w:rsidR="00844760" w:rsidRPr="00B4528F" w:rsidRDefault="00844760" w:rsidP="00844760">
      <w:pPr>
        <w:pStyle w:val="31"/>
        <w:numPr>
          <w:ilvl w:val="1"/>
          <w:numId w:val="3"/>
        </w:numPr>
        <w:tabs>
          <w:tab w:val="clear" w:pos="1620"/>
          <w:tab w:val="num" w:pos="1140"/>
          <w:tab w:val="num" w:pos="1440"/>
        </w:tabs>
        <w:ind w:left="0" w:firstLine="912"/>
        <w:rPr>
          <w:szCs w:val="22"/>
          <w:lang w:eastAsia="ar-SA"/>
        </w:rPr>
      </w:pPr>
      <w:r w:rsidRPr="00B4528F">
        <w:rPr>
          <w:szCs w:val="22"/>
        </w:rPr>
        <w:t xml:space="preserve">У разі переплати вартості газу сума переплати зараховується </w:t>
      </w:r>
      <w:r w:rsidRPr="00B4528F">
        <w:rPr>
          <w:b/>
          <w:bCs/>
          <w:i/>
          <w:iCs/>
          <w:szCs w:val="22"/>
        </w:rPr>
        <w:t>Постачальником</w:t>
      </w:r>
      <w:r w:rsidRPr="00B4528F">
        <w:rPr>
          <w:szCs w:val="22"/>
        </w:rPr>
        <w:t xml:space="preserve"> в рахунок оплати газу на наступний розрахунковий період або повертається на поточний рахунок </w:t>
      </w:r>
      <w:r w:rsidRPr="00B4528F">
        <w:rPr>
          <w:b/>
          <w:bCs/>
          <w:i/>
          <w:iCs/>
          <w:szCs w:val="22"/>
        </w:rPr>
        <w:t>Споживача</w:t>
      </w:r>
      <w:r w:rsidRPr="00B4528F">
        <w:rPr>
          <w:szCs w:val="22"/>
        </w:rPr>
        <w:t xml:space="preserve"> на його письмову вимогу.</w:t>
      </w:r>
    </w:p>
    <w:p w:rsidR="00844760" w:rsidRPr="00B4528F" w:rsidRDefault="00844760" w:rsidP="00844760">
      <w:pPr>
        <w:pStyle w:val="11"/>
        <w:tabs>
          <w:tab w:val="num" w:pos="3119"/>
        </w:tabs>
        <w:ind w:left="1500"/>
        <w:jc w:val="both"/>
        <w:rPr>
          <w:rFonts w:ascii="Arial" w:hAnsi="Arial" w:cs="Arial"/>
          <w:sz w:val="22"/>
          <w:szCs w:val="22"/>
        </w:rPr>
      </w:pPr>
    </w:p>
    <w:p w:rsidR="005016C1" w:rsidRDefault="005016C1" w:rsidP="00915866">
      <w:pPr>
        <w:numPr>
          <w:ilvl w:val="0"/>
          <w:numId w:val="1"/>
        </w:numPr>
        <w:tabs>
          <w:tab w:val="clear" w:pos="1211"/>
          <w:tab w:val="num" w:pos="284"/>
          <w:tab w:val="num" w:pos="3763"/>
        </w:tabs>
        <w:ind w:left="0" w:firstLine="0"/>
        <w:jc w:val="center"/>
        <w:rPr>
          <w:rFonts w:ascii="Arial" w:hAnsi="Arial" w:cs="Arial"/>
          <w:b/>
          <w:i/>
          <w:iCs/>
          <w:sz w:val="22"/>
          <w:szCs w:val="22"/>
        </w:rPr>
      </w:pPr>
      <w:r w:rsidRPr="005016C1">
        <w:rPr>
          <w:rFonts w:ascii="Arial" w:hAnsi="Arial" w:cs="Arial"/>
          <w:b/>
          <w:i/>
          <w:iCs/>
          <w:sz w:val="22"/>
          <w:szCs w:val="22"/>
        </w:rPr>
        <w:t xml:space="preserve">ЗАМОВЛЕННЯ (БРОНЮВАННЯ) ПОТУЖНОСТІ, ВИЗНАЧЕННЯ ВАРТОСТІ </w:t>
      </w:r>
    </w:p>
    <w:p w:rsidR="0005066F" w:rsidRPr="005016C1" w:rsidRDefault="005016C1" w:rsidP="005016C1">
      <w:pPr>
        <w:jc w:val="center"/>
        <w:rPr>
          <w:rFonts w:ascii="Arial" w:hAnsi="Arial" w:cs="Arial"/>
          <w:b/>
          <w:i/>
          <w:iCs/>
          <w:sz w:val="22"/>
          <w:szCs w:val="22"/>
        </w:rPr>
      </w:pPr>
      <w:r w:rsidRPr="005016C1">
        <w:rPr>
          <w:rFonts w:ascii="Arial" w:hAnsi="Arial" w:cs="Arial"/>
          <w:b/>
          <w:i/>
          <w:iCs/>
          <w:sz w:val="22"/>
          <w:szCs w:val="22"/>
        </w:rPr>
        <w:t>ТА ПОРЯДОК РОЗРАХУНКІВ</w:t>
      </w:r>
    </w:p>
    <w:p w:rsidR="00F0591F" w:rsidRDefault="001C78A7" w:rsidP="008372A1">
      <w:pPr>
        <w:pStyle w:val="31"/>
        <w:numPr>
          <w:ilvl w:val="1"/>
          <w:numId w:val="25"/>
        </w:numPr>
        <w:tabs>
          <w:tab w:val="num" w:pos="1418"/>
        </w:tabs>
        <w:ind w:left="0" w:firstLine="900"/>
        <w:rPr>
          <w:szCs w:val="22"/>
        </w:rPr>
      </w:pPr>
      <w:r w:rsidRPr="00CC4C17">
        <w:rPr>
          <w:b/>
          <w:bCs/>
          <w:i/>
          <w:iCs/>
          <w:szCs w:val="22"/>
        </w:rPr>
        <w:t>Постачальник</w:t>
      </w:r>
      <w:r>
        <w:rPr>
          <w:szCs w:val="22"/>
        </w:rPr>
        <w:t xml:space="preserve"> </w:t>
      </w:r>
      <w:r w:rsidR="00FC500B">
        <w:rPr>
          <w:szCs w:val="22"/>
        </w:rPr>
        <w:t xml:space="preserve">здійснює замовлення (бронювання) потужності на точки виходу </w:t>
      </w:r>
      <w:r w:rsidR="00FC500B" w:rsidRPr="00CC4C17">
        <w:rPr>
          <w:b/>
          <w:bCs/>
          <w:i/>
          <w:iCs/>
          <w:szCs w:val="22"/>
        </w:rPr>
        <w:t>Споживача</w:t>
      </w:r>
      <w:r w:rsidR="00FC500B">
        <w:rPr>
          <w:szCs w:val="22"/>
        </w:rPr>
        <w:t xml:space="preserve"> на узгоджені зі </w:t>
      </w:r>
      <w:r w:rsidR="00FC500B" w:rsidRPr="00844760">
        <w:rPr>
          <w:b/>
          <w:bCs/>
          <w:i/>
          <w:iCs/>
          <w:szCs w:val="22"/>
        </w:rPr>
        <w:t xml:space="preserve">Споживачем </w:t>
      </w:r>
      <w:r w:rsidR="00FC500B">
        <w:rPr>
          <w:szCs w:val="22"/>
        </w:rPr>
        <w:t xml:space="preserve">обсяги згідно пп. 2.1-2.5 Договору відповідно до вимог Кодексу ГТС. </w:t>
      </w:r>
    </w:p>
    <w:p w:rsidR="005016C1" w:rsidRPr="005016C1" w:rsidRDefault="005016C1" w:rsidP="008372A1">
      <w:pPr>
        <w:pStyle w:val="31"/>
        <w:numPr>
          <w:ilvl w:val="1"/>
          <w:numId w:val="25"/>
        </w:numPr>
        <w:tabs>
          <w:tab w:val="num" w:pos="1440"/>
        </w:tabs>
        <w:ind w:left="0" w:firstLine="912"/>
        <w:rPr>
          <w:szCs w:val="22"/>
        </w:rPr>
      </w:pPr>
      <w:r w:rsidRPr="005016C1">
        <w:rPr>
          <w:szCs w:val="22"/>
        </w:rPr>
        <w:t>Згідно Кодексу ГТС доступ до потужності надається Оператором ГТС на такі періоди:</w:t>
      </w:r>
    </w:p>
    <w:p w:rsidR="005016C1" w:rsidRPr="005016C1" w:rsidRDefault="005016C1" w:rsidP="005016C1">
      <w:pPr>
        <w:numPr>
          <w:ilvl w:val="0"/>
          <w:numId w:val="23"/>
        </w:numPr>
        <w:jc w:val="both"/>
        <w:rPr>
          <w:rFonts w:ascii="Arial" w:hAnsi="Arial" w:cs="Arial"/>
          <w:sz w:val="22"/>
          <w:szCs w:val="22"/>
        </w:rPr>
      </w:pPr>
      <w:r w:rsidRPr="005016C1">
        <w:rPr>
          <w:rFonts w:ascii="Arial" w:hAnsi="Arial" w:cs="Arial"/>
          <w:sz w:val="22"/>
          <w:szCs w:val="22"/>
        </w:rPr>
        <w:t>Річний – потужність визначеного обсягу, доступна на 1 газовий рік, з постійним потоком за кожну газову добу протягом газового року;</w:t>
      </w:r>
    </w:p>
    <w:p w:rsidR="005016C1" w:rsidRPr="005016C1" w:rsidRDefault="005016C1" w:rsidP="005016C1">
      <w:pPr>
        <w:numPr>
          <w:ilvl w:val="0"/>
          <w:numId w:val="23"/>
        </w:numPr>
        <w:jc w:val="both"/>
        <w:rPr>
          <w:rFonts w:ascii="Arial" w:hAnsi="Arial" w:cs="Arial"/>
          <w:sz w:val="22"/>
          <w:szCs w:val="22"/>
        </w:rPr>
      </w:pPr>
      <w:r w:rsidRPr="005016C1">
        <w:rPr>
          <w:rFonts w:ascii="Arial" w:hAnsi="Arial" w:cs="Arial"/>
          <w:sz w:val="22"/>
          <w:szCs w:val="22"/>
        </w:rPr>
        <w:t>Квартальний – потужність визначеного обсягу, доступна на 1 газовий квартал, з постійним потоком за кожну газову добу протягом газового кварталу;</w:t>
      </w:r>
    </w:p>
    <w:p w:rsidR="005016C1" w:rsidRPr="005016C1" w:rsidRDefault="005016C1" w:rsidP="005016C1">
      <w:pPr>
        <w:numPr>
          <w:ilvl w:val="0"/>
          <w:numId w:val="23"/>
        </w:numPr>
        <w:jc w:val="both"/>
        <w:rPr>
          <w:rFonts w:ascii="Arial" w:hAnsi="Arial" w:cs="Arial"/>
          <w:sz w:val="22"/>
          <w:szCs w:val="22"/>
        </w:rPr>
      </w:pPr>
      <w:r w:rsidRPr="005016C1">
        <w:rPr>
          <w:rFonts w:ascii="Arial" w:hAnsi="Arial" w:cs="Arial"/>
          <w:sz w:val="22"/>
          <w:szCs w:val="22"/>
        </w:rPr>
        <w:t>Місячний – потужність визначеного обсягу, доступна строком на 1 газовий місяць, з постійним потоком на кожну газову добу протягом газового місяця;</w:t>
      </w:r>
    </w:p>
    <w:p w:rsidR="005016C1" w:rsidRDefault="005016C1" w:rsidP="005016C1">
      <w:pPr>
        <w:numPr>
          <w:ilvl w:val="0"/>
          <w:numId w:val="23"/>
        </w:numPr>
        <w:jc w:val="both"/>
        <w:rPr>
          <w:rFonts w:ascii="Arial" w:hAnsi="Arial" w:cs="Arial"/>
          <w:sz w:val="22"/>
          <w:szCs w:val="22"/>
        </w:rPr>
      </w:pPr>
      <w:r w:rsidRPr="005016C1">
        <w:rPr>
          <w:rFonts w:ascii="Arial" w:hAnsi="Arial" w:cs="Arial"/>
          <w:sz w:val="22"/>
          <w:szCs w:val="22"/>
        </w:rPr>
        <w:lastRenderedPageBreak/>
        <w:t>На добу – потужність визначеного обсягу, доступна на 1 газову добу, замовлення на яку подається Оператору ГТС до 15:00 год газово</w:t>
      </w:r>
      <w:r w:rsidR="00FC500B">
        <w:rPr>
          <w:rFonts w:ascii="Arial" w:hAnsi="Arial" w:cs="Arial"/>
          <w:sz w:val="22"/>
          <w:szCs w:val="22"/>
        </w:rPr>
        <w:t>ї доби, що передує газовій добі;</w:t>
      </w:r>
    </w:p>
    <w:p w:rsidR="00FC500B" w:rsidRPr="005016C1" w:rsidRDefault="00FC500B" w:rsidP="005016C1">
      <w:pPr>
        <w:numPr>
          <w:ilvl w:val="0"/>
          <w:numId w:val="23"/>
        </w:numPr>
        <w:jc w:val="both"/>
        <w:rPr>
          <w:rFonts w:ascii="Arial" w:hAnsi="Arial" w:cs="Arial"/>
          <w:sz w:val="22"/>
          <w:szCs w:val="22"/>
        </w:rPr>
      </w:pPr>
      <w:r>
        <w:rPr>
          <w:rFonts w:ascii="Arial" w:hAnsi="Arial" w:cs="Arial"/>
          <w:sz w:val="22"/>
          <w:szCs w:val="22"/>
        </w:rPr>
        <w:t xml:space="preserve">Протягом доби </w:t>
      </w:r>
      <w:r w:rsidR="00004630">
        <w:rPr>
          <w:rFonts w:ascii="Arial" w:hAnsi="Arial" w:cs="Arial"/>
          <w:sz w:val="22"/>
          <w:szCs w:val="22"/>
        </w:rPr>
        <w:t xml:space="preserve">(починаючи з 01 жовтня 2020 року) </w:t>
      </w:r>
      <w:r>
        <w:rPr>
          <w:rFonts w:ascii="Arial" w:hAnsi="Arial" w:cs="Arial"/>
          <w:sz w:val="22"/>
          <w:szCs w:val="22"/>
        </w:rPr>
        <w:t xml:space="preserve">– потужність визначеного </w:t>
      </w:r>
      <w:r w:rsidR="00BB00E9">
        <w:rPr>
          <w:rFonts w:ascii="Arial" w:hAnsi="Arial" w:cs="Arial"/>
          <w:sz w:val="22"/>
          <w:szCs w:val="22"/>
        </w:rPr>
        <w:t>обсягу, подається протягом доби споживання.</w:t>
      </w:r>
    </w:p>
    <w:p w:rsidR="005016C1" w:rsidRPr="00BB00E9" w:rsidRDefault="005016C1" w:rsidP="005016C1">
      <w:pPr>
        <w:pStyle w:val="rvps2"/>
        <w:spacing w:before="0" w:beforeAutospacing="0" w:after="0" w:afterAutospacing="0"/>
        <w:ind w:left="720"/>
        <w:rPr>
          <w:rFonts w:ascii="Arial" w:hAnsi="Arial" w:cs="Arial"/>
          <w:sz w:val="22"/>
          <w:szCs w:val="22"/>
          <w:u w:val="single"/>
          <w:lang w:val="uk-UA"/>
        </w:rPr>
      </w:pPr>
      <w:r w:rsidRPr="00BB00E9">
        <w:rPr>
          <w:rFonts w:ascii="Arial" w:hAnsi="Arial" w:cs="Arial"/>
          <w:sz w:val="22"/>
          <w:szCs w:val="22"/>
          <w:u w:val="single"/>
          <w:lang w:val="uk-UA"/>
        </w:rPr>
        <w:t xml:space="preserve">У рамках процедури розподілу потужності Оператор ГТС розглядає заявки щодо: </w:t>
      </w:r>
    </w:p>
    <w:p w:rsidR="005016C1" w:rsidRPr="005016C1" w:rsidRDefault="005016C1" w:rsidP="00586EE6">
      <w:pPr>
        <w:pStyle w:val="rvps2"/>
        <w:numPr>
          <w:ilvl w:val="0"/>
          <w:numId w:val="23"/>
        </w:numPr>
        <w:spacing w:before="0" w:beforeAutospacing="0" w:after="0" w:afterAutospacing="0"/>
        <w:jc w:val="both"/>
        <w:rPr>
          <w:rFonts w:ascii="Arial" w:hAnsi="Arial" w:cs="Arial"/>
          <w:sz w:val="22"/>
          <w:szCs w:val="22"/>
          <w:lang w:val="uk-UA"/>
        </w:rPr>
      </w:pPr>
      <w:bookmarkStart w:id="0" w:name="n672"/>
      <w:bookmarkEnd w:id="0"/>
      <w:r w:rsidRPr="005016C1">
        <w:rPr>
          <w:rFonts w:ascii="Arial" w:hAnsi="Arial" w:cs="Arial"/>
          <w:sz w:val="22"/>
          <w:szCs w:val="22"/>
          <w:lang w:val="uk-UA"/>
        </w:rPr>
        <w:t xml:space="preserve"> річних періодів, які були подані в період з 01 лютого до 15 лютого, які належать до одного або декількох з п’ятнадцяти газових років, наступних за газовим роком, у якому подається заявка;</w:t>
      </w:r>
    </w:p>
    <w:p w:rsidR="005016C1" w:rsidRPr="005016C1" w:rsidRDefault="005016C1" w:rsidP="00586EE6">
      <w:pPr>
        <w:pStyle w:val="rvps2"/>
        <w:numPr>
          <w:ilvl w:val="0"/>
          <w:numId w:val="23"/>
        </w:numPr>
        <w:jc w:val="both"/>
        <w:rPr>
          <w:rFonts w:ascii="Arial" w:hAnsi="Arial" w:cs="Arial"/>
          <w:sz w:val="22"/>
          <w:szCs w:val="22"/>
          <w:lang w:val="uk-UA"/>
        </w:rPr>
      </w:pPr>
      <w:bookmarkStart w:id="1" w:name="n673"/>
      <w:bookmarkEnd w:id="1"/>
      <w:r w:rsidRPr="005016C1">
        <w:rPr>
          <w:rFonts w:ascii="Arial" w:hAnsi="Arial" w:cs="Arial"/>
          <w:sz w:val="22"/>
          <w:szCs w:val="22"/>
          <w:lang w:val="uk-UA"/>
        </w:rPr>
        <w:t xml:space="preserve"> квартальних періодів, які були подані в період з 01 квітня до 15 квітня, які належать до одного або декількох з чотирьох кварталів газового року, наступного за газовим роком, в якому подається заявка;</w:t>
      </w:r>
    </w:p>
    <w:p w:rsidR="005016C1" w:rsidRPr="005016C1" w:rsidRDefault="005016C1" w:rsidP="00586EE6">
      <w:pPr>
        <w:pStyle w:val="rvps2"/>
        <w:numPr>
          <w:ilvl w:val="0"/>
          <w:numId w:val="23"/>
        </w:numPr>
        <w:spacing w:before="0" w:beforeAutospacing="0" w:after="0" w:afterAutospacing="0"/>
        <w:jc w:val="both"/>
        <w:rPr>
          <w:rFonts w:ascii="Arial" w:hAnsi="Arial" w:cs="Arial"/>
          <w:sz w:val="22"/>
          <w:szCs w:val="22"/>
          <w:lang w:val="uk-UA"/>
        </w:rPr>
      </w:pPr>
      <w:bookmarkStart w:id="2" w:name="n674"/>
      <w:bookmarkEnd w:id="2"/>
      <w:r w:rsidRPr="005016C1">
        <w:rPr>
          <w:rFonts w:ascii="Arial" w:hAnsi="Arial" w:cs="Arial"/>
          <w:sz w:val="22"/>
          <w:szCs w:val="22"/>
          <w:lang w:val="uk-UA"/>
        </w:rPr>
        <w:t xml:space="preserve"> місячних періодів та квартальних періодів, які були подані за 30 календарних днів до 01 числа місяця, у якому повинно бути розпочато транспортування природного газу, які належать до якогось з газових місяців або кварталів у газовому році, у якому розподіляється потужність;</w:t>
      </w:r>
    </w:p>
    <w:p w:rsidR="005016C1" w:rsidRPr="00BB00E9" w:rsidRDefault="005016C1" w:rsidP="005016C1">
      <w:pPr>
        <w:pStyle w:val="rvps2"/>
        <w:spacing w:before="0" w:beforeAutospacing="0" w:after="0" w:afterAutospacing="0"/>
        <w:ind w:firstLine="720"/>
        <w:rPr>
          <w:rFonts w:ascii="Arial" w:hAnsi="Arial" w:cs="Arial"/>
          <w:b/>
          <w:sz w:val="22"/>
          <w:szCs w:val="22"/>
          <w:lang w:val="uk-UA"/>
        </w:rPr>
      </w:pPr>
      <w:r w:rsidRPr="00BB00E9">
        <w:rPr>
          <w:rFonts w:ascii="Arial" w:hAnsi="Arial" w:cs="Arial"/>
          <w:b/>
          <w:sz w:val="22"/>
          <w:szCs w:val="22"/>
          <w:lang w:val="uk-UA"/>
        </w:rPr>
        <w:t>Розподіл узгодженої гарантованої потужності відбувається в такому порядку: річна, квартальна, місячна потужності, решта замовляється (бронюється) на добу наперед</w:t>
      </w:r>
      <w:r w:rsidR="00BB00E9">
        <w:rPr>
          <w:rFonts w:ascii="Arial" w:hAnsi="Arial" w:cs="Arial"/>
          <w:b/>
          <w:sz w:val="22"/>
          <w:szCs w:val="22"/>
          <w:lang w:val="uk-UA"/>
        </w:rPr>
        <w:t xml:space="preserve"> або протягом доби</w:t>
      </w:r>
      <w:r w:rsidRPr="00BB00E9">
        <w:rPr>
          <w:rFonts w:ascii="Arial" w:hAnsi="Arial" w:cs="Arial"/>
          <w:b/>
          <w:sz w:val="22"/>
          <w:szCs w:val="22"/>
          <w:lang w:val="uk-UA"/>
        </w:rPr>
        <w:t>.</w:t>
      </w:r>
    </w:p>
    <w:p w:rsidR="005016C1" w:rsidRPr="005016C1" w:rsidRDefault="005016C1" w:rsidP="008372A1">
      <w:pPr>
        <w:pStyle w:val="31"/>
        <w:numPr>
          <w:ilvl w:val="1"/>
          <w:numId w:val="25"/>
        </w:numPr>
        <w:tabs>
          <w:tab w:val="num" w:pos="1440"/>
        </w:tabs>
        <w:ind w:left="0" w:firstLine="912"/>
        <w:rPr>
          <w:rStyle w:val="rvts0"/>
          <w:szCs w:val="22"/>
        </w:rPr>
      </w:pPr>
      <w:r w:rsidRPr="005016C1">
        <w:rPr>
          <w:rStyle w:val="rvts0"/>
          <w:szCs w:val="22"/>
        </w:rPr>
        <w:t>З</w:t>
      </w:r>
      <w:r w:rsidRPr="005016C1">
        <w:rPr>
          <w:szCs w:val="22"/>
        </w:rPr>
        <w:t>а</w:t>
      </w:r>
      <w:r w:rsidRPr="005016C1">
        <w:rPr>
          <w:rStyle w:val="rvts0"/>
          <w:szCs w:val="22"/>
        </w:rPr>
        <w:t xml:space="preserve">мовлення (бронювання) потужностей на річний/квартальний/місячний періоди здійснюються </w:t>
      </w:r>
      <w:r w:rsidRPr="00844760">
        <w:rPr>
          <w:b/>
          <w:bCs/>
          <w:i/>
          <w:iCs/>
        </w:rPr>
        <w:t>Постачальником</w:t>
      </w:r>
      <w:r w:rsidRPr="005016C1">
        <w:rPr>
          <w:rStyle w:val="rvts0"/>
          <w:szCs w:val="22"/>
        </w:rPr>
        <w:t xml:space="preserve"> за умови отримання заявки </w:t>
      </w:r>
      <w:r w:rsidRPr="00844760">
        <w:rPr>
          <w:b/>
          <w:bCs/>
          <w:i/>
          <w:iCs/>
        </w:rPr>
        <w:t>Споживача</w:t>
      </w:r>
      <w:r w:rsidRPr="005016C1">
        <w:rPr>
          <w:rStyle w:val="rvts0"/>
          <w:szCs w:val="22"/>
        </w:rPr>
        <w:t xml:space="preserve"> у строки, визначені Кодексом ГТС (п. </w:t>
      </w:r>
      <w:r w:rsidR="00586EE6">
        <w:rPr>
          <w:rStyle w:val="rvts0"/>
          <w:szCs w:val="22"/>
        </w:rPr>
        <w:t>5</w:t>
      </w:r>
      <w:r w:rsidR="00BB00E9">
        <w:rPr>
          <w:rStyle w:val="rvts0"/>
          <w:szCs w:val="22"/>
        </w:rPr>
        <w:t>.</w:t>
      </w:r>
      <w:r w:rsidR="00586EE6">
        <w:rPr>
          <w:rStyle w:val="rvts0"/>
          <w:szCs w:val="22"/>
        </w:rPr>
        <w:t>2</w:t>
      </w:r>
      <w:r w:rsidRPr="005016C1">
        <w:rPr>
          <w:rStyle w:val="rvts0"/>
          <w:szCs w:val="22"/>
        </w:rPr>
        <w:t xml:space="preserve"> </w:t>
      </w:r>
      <w:r w:rsidR="00BB00E9">
        <w:rPr>
          <w:rStyle w:val="rvts0"/>
          <w:szCs w:val="22"/>
        </w:rPr>
        <w:t>Договору</w:t>
      </w:r>
      <w:r w:rsidRPr="005016C1">
        <w:rPr>
          <w:rStyle w:val="rvts0"/>
          <w:szCs w:val="22"/>
        </w:rPr>
        <w:t>).</w:t>
      </w:r>
    </w:p>
    <w:p w:rsidR="005016C1" w:rsidRPr="005016C1" w:rsidRDefault="005016C1" w:rsidP="008372A1">
      <w:pPr>
        <w:pStyle w:val="31"/>
        <w:numPr>
          <w:ilvl w:val="1"/>
          <w:numId w:val="25"/>
        </w:numPr>
        <w:tabs>
          <w:tab w:val="num" w:pos="1440"/>
        </w:tabs>
        <w:ind w:left="0" w:firstLine="912"/>
        <w:rPr>
          <w:rStyle w:val="rvts0"/>
          <w:szCs w:val="22"/>
        </w:rPr>
      </w:pPr>
      <w:r w:rsidRPr="005016C1">
        <w:rPr>
          <w:rStyle w:val="rvts0"/>
          <w:szCs w:val="22"/>
        </w:rPr>
        <w:t>Оплата</w:t>
      </w:r>
      <w:r w:rsidR="00BB00E9">
        <w:rPr>
          <w:rStyle w:val="rvts0"/>
          <w:szCs w:val="22"/>
        </w:rPr>
        <w:t xml:space="preserve"> </w:t>
      </w:r>
      <w:r w:rsidRPr="005016C1">
        <w:rPr>
          <w:rStyle w:val="rvts0"/>
          <w:szCs w:val="22"/>
        </w:rPr>
        <w:t>з</w:t>
      </w:r>
      <w:r w:rsidRPr="005016C1">
        <w:rPr>
          <w:szCs w:val="22"/>
        </w:rPr>
        <w:t>а</w:t>
      </w:r>
      <w:r w:rsidRPr="005016C1">
        <w:rPr>
          <w:rStyle w:val="rvts0"/>
          <w:szCs w:val="22"/>
        </w:rPr>
        <w:t>мовленої потужності (річна/квартальна/місячна</w:t>
      </w:r>
      <w:r w:rsidR="00BB00E9">
        <w:rPr>
          <w:rStyle w:val="rvts0"/>
          <w:szCs w:val="22"/>
        </w:rPr>
        <w:t>/на добу наперед або протягом доби</w:t>
      </w:r>
      <w:r w:rsidRPr="005016C1">
        <w:rPr>
          <w:rStyle w:val="rvts0"/>
          <w:szCs w:val="22"/>
        </w:rPr>
        <w:t xml:space="preserve">) здійснюється </w:t>
      </w:r>
      <w:r w:rsidRPr="00844760">
        <w:rPr>
          <w:b/>
          <w:bCs/>
          <w:i/>
          <w:iCs/>
        </w:rPr>
        <w:t>Споживачем</w:t>
      </w:r>
      <w:r w:rsidRPr="005016C1">
        <w:rPr>
          <w:rStyle w:val="rvts0"/>
          <w:szCs w:val="22"/>
        </w:rPr>
        <w:t xml:space="preserve"> у розмірі вартості заявленої потужності згідно встановлених НКРЕКП тарифів та коефіцієнтів, та у розмірі відповідно до отриманої заявки</w:t>
      </w:r>
      <w:r w:rsidR="00BB00E9">
        <w:rPr>
          <w:rStyle w:val="rvts0"/>
          <w:szCs w:val="22"/>
        </w:rPr>
        <w:t>. В разі замовлення (бронювання) потужності</w:t>
      </w:r>
      <w:r w:rsidRPr="005016C1">
        <w:rPr>
          <w:rStyle w:val="rvts0"/>
          <w:szCs w:val="22"/>
        </w:rPr>
        <w:t xml:space="preserve"> на період газового місяця, кварталу та/або року </w:t>
      </w:r>
      <w:r w:rsidR="00BB00E9" w:rsidRPr="00844760">
        <w:rPr>
          <w:b/>
          <w:bCs/>
          <w:i/>
          <w:iCs/>
        </w:rPr>
        <w:t>Споживач</w:t>
      </w:r>
      <w:r w:rsidR="00BB00E9">
        <w:rPr>
          <w:rStyle w:val="rvts0"/>
          <w:szCs w:val="22"/>
        </w:rPr>
        <w:t xml:space="preserve"> оплачує компенсацію вартості замовленої потужності </w:t>
      </w:r>
      <w:r w:rsidRPr="005016C1">
        <w:rPr>
          <w:rStyle w:val="rvts0"/>
          <w:szCs w:val="22"/>
        </w:rPr>
        <w:t>за п’ять банківських днів до початку газового місяця, у якому буде забезпечуватись постачання природного газу.</w:t>
      </w:r>
    </w:p>
    <w:p w:rsidR="005016C1" w:rsidRPr="005016C1" w:rsidRDefault="005016C1" w:rsidP="008372A1">
      <w:pPr>
        <w:pStyle w:val="31"/>
        <w:numPr>
          <w:ilvl w:val="1"/>
          <w:numId w:val="25"/>
        </w:numPr>
        <w:tabs>
          <w:tab w:val="num" w:pos="1440"/>
        </w:tabs>
        <w:ind w:left="0" w:firstLine="912"/>
        <w:rPr>
          <w:szCs w:val="22"/>
        </w:rPr>
      </w:pPr>
      <w:r w:rsidRPr="005016C1">
        <w:rPr>
          <w:szCs w:val="22"/>
        </w:rPr>
        <w:t>У відповідності до Постанови НКРЕКП від 24.12.2019 р. № 3013 «Про встановлення тарифів для ТОВ «Оператор ГТС України» на послуги транспортування природного газу для точок входу і точок виходу на регуляторний період 2020-2024 роки», затверджені наступні коефіцієнти, які враховують період замовлення потужності, що застосовуються до тарифів на послуги транспортування природного газу:</w:t>
      </w:r>
    </w:p>
    <w:p w:rsidR="005016C1" w:rsidRPr="005016C1" w:rsidRDefault="005016C1" w:rsidP="005016C1">
      <w:pPr>
        <w:numPr>
          <w:ilvl w:val="0"/>
          <w:numId w:val="23"/>
        </w:numPr>
        <w:ind w:left="0" w:firstLine="360"/>
        <w:jc w:val="both"/>
        <w:rPr>
          <w:rFonts w:ascii="Arial" w:hAnsi="Arial" w:cs="Arial"/>
          <w:sz w:val="22"/>
          <w:szCs w:val="22"/>
        </w:rPr>
      </w:pPr>
      <w:r w:rsidRPr="005016C1">
        <w:rPr>
          <w:rFonts w:ascii="Arial" w:hAnsi="Arial" w:cs="Arial"/>
          <w:sz w:val="22"/>
          <w:szCs w:val="22"/>
        </w:rPr>
        <w:t>з 01 березня 2020 року коефіцієнт, який застосовується при замовленні потужності на добу наперед – на рівні 1,1 умовних одиниць;</w:t>
      </w:r>
    </w:p>
    <w:p w:rsidR="005016C1" w:rsidRPr="005016C1" w:rsidRDefault="005016C1" w:rsidP="005016C1">
      <w:pPr>
        <w:numPr>
          <w:ilvl w:val="0"/>
          <w:numId w:val="23"/>
        </w:numPr>
        <w:ind w:left="0" w:firstLine="360"/>
        <w:jc w:val="both"/>
        <w:rPr>
          <w:rFonts w:ascii="Arial" w:hAnsi="Arial" w:cs="Arial"/>
          <w:sz w:val="22"/>
          <w:szCs w:val="22"/>
        </w:rPr>
      </w:pPr>
      <w:r w:rsidRPr="005016C1">
        <w:rPr>
          <w:rFonts w:ascii="Arial" w:hAnsi="Arial" w:cs="Arial"/>
          <w:sz w:val="22"/>
          <w:szCs w:val="22"/>
        </w:rPr>
        <w:t>з 01 квітня 2020 року коефіцієнт, який застосовується при замовленні потужності на місячний період – на рівні 1,04 умовних одиниць;</w:t>
      </w:r>
    </w:p>
    <w:p w:rsidR="005016C1" w:rsidRPr="005016C1" w:rsidRDefault="005016C1" w:rsidP="005016C1">
      <w:pPr>
        <w:numPr>
          <w:ilvl w:val="0"/>
          <w:numId w:val="23"/>
        </w:numPr>
        <w:ind w:left="0" w:firstLine="360"/>
        <w:jc w:val="both"/>
        <w:rPr>
          <w:rFonts w:ascii="Arial" w:hAnsi="Arial" w:cs="Arial"/>
          <w:sz w:val="22"/>
          <w:szCs w:val="22"/>
        </w:rPr>
      </w:pPr>
      <w:r w:rsidRPr="005016C1">
        <w:rPr>
          <w:rFonts w:ascii="Arial" w:hAnsi="Arial" w:cs="Arial"/>
          <w:sz w:val="22"/>
          <w:szCs w:val="22"/>
        </w:rPr>
        <w:t>з 01 жовтня 2020 року коефіцієнт, який застосовується при замовленні потужності на квартальний період – на рівні 1,02 умовних одиниць.</w:t>
      </w:r>
    </w:p>
    <w:p w:rsidR="00F0591F" w:rsidRDefault="007D2F0C" w:rsidP="007D2F0C">
      <w:pPr>
        <w:numPr>
          <w:ilvl w:val="0"/>
          <w:numId w:val="23"/>
        </w:numPr>
        <w:ind w:left="0" w:firstLine="360"/>
        <w:jc w:val="both"/>
        <w:rPr>
          <w:rFonts w:ascii="Arial" w:hAnsi="Arial" w:cs="Arial"/>
          <w:sz w:val="22"/>
          <w:szCs w:val="22"/>
        </w:rPr>
      </w:pPr>
      <w:r>
        <w:rPr>
          <w:rFonts w:ascii="Arial" w:hAnsi="Arial" w:cs="Arial"/>
          <w:sz w:val="22"/>
          <w:szCs w:val="22"/>
        </w:rPr>
        <w:t>- коефіцієнт, який застосовується при замовлення потужності протягом доби –</w:t>
      </w:r>
      <w:r w:rsidR="00004630">
        <w:rPr>
          <w:rFonts w:ascii="Arial" w:hAnsi="Arial" w:cs="Arial"/>
          <w:sz w:val="22"/>
          <w:szCs w:val="22"/>
        </w:rPr>
        <w:t xml:space="preserve"> у випадку не затвердження НКРЕКП коефіцієнта -</w:t>
      </w:r>
      <w:r>
        <w:rPr>
          <w:rFonts w:ascii="Arial" w:hAnsi="Arial" w:cs="Arial"/>
          <w:sz w:val="22"/>
          <w:szCs w:val="22"/>
        </w:rPr>
        <w:t xml:space="preserve"> в 1,1 раз</w:t>
      </w:r>
      <w:r w:rsidR="00844760">
        <w:rPr>
          <w:rFonts w:ascii="Arial" w:hAnsi="Arial" w:cs="Arial"/>
          <w:sz w:val="22"/>
          <w:szCs w:val="22"/>
        </w:rPr>
        <w:t>и</w:t>
      </w:r>
      <w:r>
        <w:rPr>
          <w:rFonts w:ascii="Arial" w:hAnsi="Arial" w:cs="Arial"/>
          <w:sz w:val="22"/>
          <w:szCs w:val="22"/>
        </w:rPr>
        <w:t xml:space="preserve"> більший за затверджений коефіцієнт замовлення потужності на добу наперед.</w:t>
      </w:r>
    </w:p>
    <w:p w:rsidR="007D2F0C" w:rsidRPr="00501909" w:rsidRDefault="007D2F0C" w:rsidP="008372A1">
      <w:pPr>
        <w:pStyle w:val="31"/>
        <w:numPr>
          <w:ilvl w:val="1"/>
          <w:numId w:val="25"/>
        </w:numPr>
        <w:tabs>
          <w:tab w:val="num" w:pos="1440"/>
        </w:tabs>
        <w:ind w:left="0" w:firstLine="912"/>
        <w:rPr>
          <w:szCs w:val="22"/>
        </w:rPr>
      </w:pPr>
      <w:r w:rsidRPr="00501909">
        <w:rPr>
          <w:szCs w:val="22"/>
        </w:rPr>
        <w:t>Вартість</w:t>
      </w:r>
      <w:r w:rsidR="007C1830">
        <w:rPr>
          <w:szCs w:val="22"/>
        </w:rPr>
        <w:t xml:space="preserve"> послуги замовлення (бронювання)</w:t>
      </w:r>
      <w:r w:rsidRPr="00501909">
        <w:rPr>
          <w:szCs w:val="22"/>
        </w:rPr>
        <w:t xml:space="preserve"> потужності</w:t>
      </w:r>
      <w:r w:rsidR="00D03D60">
        <w:rPr>
          <w:szCs w:val="22"/>
        </w:rPr>
        <w:t xml:space="preserve"> розраховується згідно встановлених тарифів</w:t>
      </w:r>
      <w:r>
        <w:rPr>
          <w:szCs w:val="22"/>
        </w:rPr>
        <w:t xml:space="preserve"> </w:t>
      </w:r>
      <w:r w:rsidR="00D03D60">
        <w:rPr>
          <w:szCs w:val="22"/>
        </w:rPr>
        <w:t>(</w:t>
      </w:r>
      <w:r w:rsidRPr="00501909">
        <w:rPr>
          <w:szCs w:val="22"/>
        </w:rPr>
        <w:t>Постанов</w:t>
      </w:r>
      <w:r w:rsidR="00D03D60">
        <w:rPr>
          <w:szCs w:val="22"/>
        </w:rPr>
        <w:t>а</w:t>
      </w:r>
      <w:r w:rsidRPr="00501909">
        <w:rPr>
          <w:szCs w:val="22"/>
        </w:rPr>
        <w:t xml:space="preserve"> НКРЕКП від 24.12.2019 р. № 3013 «Про встановлення тарифів для ТОВ «Оператор ГТС України» на послуги транспортування природного газу для точок входу і точок виходу на регуляторний період 2020-2024 роки»</w:t>
      </w:r>
      <w:r w:rsidR="00D03D60">
        <w:rPr>
          <w:szCs w:val="22"/>
        </w:rPr>
        <w:t>)</w:t>
      </w:r>
      <w:r w:rsidRPr="00501909">
        <w:rPr>
          <w:szCs w:val="22"/>
        </w:rPr>
        <w:t xml:space="preserve">, </w:t>
      </w:r>
      <w:r w:rsidR="003B4251">
        <w:rPr>
          <w:szCs w:val="22"/>
        </w:rPr>
        <w:t xml:space="preserve">і </w:t>
      </w:r>
      <w:r w:rsidRPr="007D2F0C">
        <w:rPr>
          <w:b/>
          <w:szCs w:val="22"/>
        </w:rPr>
        <w:t>становить 124,16 грн. (сто двадцять чотири гривні 16 копійок) за 1000 м3 на добу без ПДВ</w:t>
      </w:r>
      <w:r w:rsidR="007C1830">
        <w:rPr>
          <w:b/>
          <w:szCs w:val="22"/>
        </w:rPr>
        <w:t xml:space="preserve"> та без врахування коефіцієнтів</w:t>
      </w:r>
      <w:r w:rsidR="00D03D60">
        <w:rPr>
          <w:b/>
          <w:szCs w:val="22"/>
        </w:rPr>
        <w:t>, які враховують період замовлення,</w:t>
      </w:r>
      <w:r w:rsidRPr="007D2F0C">
        <w:rPr>
          <w:b/>
          <w:szCs w:val="22"/>
        </w:rPr>
        <w:t xml:space="preserve"> помножену на </w:t>
      </w:r>
      <w:r w:rsidR="007C1830">
        <w:rPr>
          <w:b/>
          <w:szCs w:val="22"/>
        </w:rPr>
        <w:t>замовлений на добу</w:t>
      </w:r>
      <w:r w:rsidRPr="007D2F0C">
        <w:rPr>
          <w:b/>
          <w:szCs w:val="22"/>
        </w:rPr>
        <w:t xml:space="preserve"> обсяг природного газу</w:t>
      </w:r>
      <w:r w:rsidRPr="00501909">
        <w:rPr>
          <w:szCs w:val="22"/>
        </w:rPr>
        <w:t xml:space="preserve">, запланованого до постачання. Дана вартість не змінюється і не коригується (якщо фактичне споживання природного газу у кожну окрему газову добу буде менше замовленого - вартість потужності, визначеної відповідно до замовлень </w:t>
      </w:r>
      <w:r w:rsidRPr="00844760">
        <w:rPr>
          <w:b/>
          <w:bCs/>
          <w:i/>
          <w:iCs/>
        </w:rPr>
        <w:t>Споживача</w:t>
      </w:r>
      <w:r w:rsidRPr="00501909">
        <w:rPr>
          <w:szCs w:val="22"/>
        </w:rPr>
        <w:t>, не змінюється і не коригується на обсяг який не було спожито).</w:t>
      </w:r>
    </w:p>
    <w:p w:rsidR="007D2F0C" w:rsidRDefault="007D2F0C" w:rsidP="008372A1">
      <w:pPr>
        <w:pStyle w:val="31"/>
        <w:numPr>
          <w:ilvl w:val="1"/>
          <w:numId w:val="25"/>
        </w:numPr>
        <w:tabs>
          <w:tab w:val="num" w:pos="1440"/>
        </w:tabs>
        <w:ind w:left="0" w:firstLine="912"/>
        <w:rPr>
          <w:szCs w:val="22"/>
        </w:rPr>
      </w:pPr>
      <w:r w:rsidRPr="00501909">
        <w:rPr>
          <w:szCs w:val="22"/>
        </w:rPr>
        <w:t>У випадку, якщо фактичне споживання природного газу у кожну окрему газову добу буде перевищувати замовлену, таке перевищення розраховується за подвійним тарифом у розмірі 248,32 грн. (двісті сорок вісім гривень 32 копійки) за 1000 м3 на добу без ПДВ помножену на обсяг природного газу, який перевищує замовлений подобовий обсяг.</w:t>
      </w:r>
    </w:p>
    <w:p w:rsidR="00CC4C17" w:rsidRDefault="00CC4C17" w:rsidP="008372A1">
      <w:pPr>
        <w:pStyle w:val="31"/>
        <w:numPr>
          <w:ilvl w:val="1"/>
          <w:numId w:val="25"/>
        </w:numPr>
        <w:tabs>
          <w:tab w:val="num" w:pos="1440"/>
        </w:tabs>
        <w:ind w:left="0" w:firstLine="912"/>
        <w:rPr>
          <w:szCs w:val="22"/>
        </w:rPr>
      </w:pPr>
      <w:r w:rsidRPr="00974744">
        <w:rPr>
          <w:szCs w:val="22"/>
        </w:rPr>
        <w:t xml:space="preserve">Акт надання послуг замовлення потужностей оформлюється </w:t>
      </w:r>
      <w:r w:rsidRPr="00856D12">
        <w:rPr>
          <w:b/>
          <w:bCs/>
          <w:i/>
          <w:iCs/>
        </w:rPr>
        <w:t>Сторонами</w:t>
      </w:r>
      <w:r w:rsidRPr="00974744">
        <w:rPr>
          <w:szCs w:val="22"/>
        </w:rPr>
        <w:t xml:space="preserve"> за підсумком місяця споживання на підставі розрахунку відповідно до норм Кодексу ГТС</w:t>
      </w:r>
      <w:r w:rsidR="0006499A">
        <w:rPr>
          <w:szCs w:val="22"/>
        </w:rPr>
        <w:t>.</w:t>
      </w:r>
    </w:p>
    <w:p w:rsidR="00DC469E" w:rsidRDefault="005A100A" w:rsidP="008372A1">
      <w:pPr>
        <w:pStyle w:val="31"/>
        <w:numPr>
          <w:ilvl w:val="1"/>
          <w:numId w:val="25"/>
        </w:numPr>
        <w:tabs>
          <w:tab w:val="num" w:pos="1440"/>
        </w:tabs>
        <w:ind w:left="0" w:firstLine="912"/>
        <w:rPr>
          <w:szCs w:val="22"/>
        </w:rPr>
      </w:pPr>
      <w:r w:rsidRPr="0006499A">
        <w:rPr>
          <w:b/>
          <w:bCs/>
          <w:i/>
          <w:iCs/>
        </w:rPr>
        <w:t>Постачальник</w:t>
      </w:r>
      <w:r>
        <w:rPr>
          <w:szCs w:val="22"/>
        </w:rPr>
        <w:t xml:space="preserve"> до 10-го (десятого) числа місяця, наступного за газовим місяцем постачання, готує та надає </w:t>
      </w:r>
      <w:r w:rsidRPr="00844760">
        <w:rPr>
          <w:b/>
          <w:bCs/>
          <w:i/>
          <w:iCs/>
        </w:rPr>
        <w:t>Споживачу</w:t>
      </w:r>
      <w:r>
        <w:rPr>
          <w:szCs w:val="22"/>
        </w:rPr>
        <w:t xml:space="preserve"> два примірники Акту надання послуг із замовлення (бронювання) потужності за відповідний газовий місяць постачання, підписаний зі сторони </w:t>
      </w:r>
      <w:r w:rsidRPr="00844760">
        <w:rPr>
          <w:b/>
          <w:bCs/>
          <w:i/>
          <w:iCs/>
        </w:rPr>
        <w:t>Постачальника</w:t>
      </w:r>
      <w:r>
        <w:rPr>
          <w:szCs w:val="22"/>
        </w:rPr>
        <w:t>.</w:t>
      </w:r>
    </w:p>
    <w:p w:rsidR="00C068F5" w:rsidRDefault="00C068F5" w:rsidP="008372A1">
      <w:pPr>
        <w:pStyle w:val="31"/>
        <w:numPr>
          <w:ilvl w:val="1"/>
          <w:numId w:val="25"/>
        </w:numPr>
        <w:tabs>
          <w:tab w:val="num" w:pos="1440"/>
        </w:tabs>
        <w:ind w:left="0" w:firstLine="912"/>
        <w:rPr>
          <w:szCs w:val="22"/>
        </w:rPr>
      </w:pPr>
      <w:r>
        <w:rPr>
          <w:szCs w:val="22"/>
        </w:rPr>
        <w:lastRenderedPageBreak/>
        <w:t xml:space="preserve">У випадку ненадходження від </w:t>
      </w:r>
      <w:r w:rsidRPr="00844760">
        <w:rPr>
          <w:b/>
          <w:bCs/>
          <w:i/>
          <w:iCs/>
        </w:rPr>
        <w:t>Споживача</w:t>
      </w:r>
      <w:r>
        <w:rPr>
          <w:szCs w:val="22"/>
        </w:rPr>
        <w:t xml:space="preserve"> підписаного примірника Акту або письмової мотивованої відмови від підписання такого Акту, Акт вважається підписаним </w:t>
      </w:r>
      <w:r w:rsidRPr="00844760">
        <w:rPr>
          <w:b/>
          <w:bCs/>
          <w:i/>
          <w:iCs/>
        </w:rPr>
        <w:t>Споживачем</w:t>
      </w:r>
      <w:r>
        <w:rPr>
          <w:szCs w:val="22"/>
        </w:rPr>
        <w:t xml:space="preserve"> без зауважень. В будь-якому випадку, положення даного пункту не звільняє </w:t>
      </w:r>
      <w:r w:rsidRPr="00844760">
        <w:rPr>
          <w:b/>
          <w:bCs/>
          <w:i/>
          <w:iCs/>
        </w:rPr>
        <w:t>Споживача</w:t>
      </w:r>
      <w:r>
        <w:rPr>
          <w:szCs w:val="22"/>
        </w:rPr>
        <w:t xml:space="preserve"> від обов’язку надати </w:t>
      </w:r>
      <w:r w:rsidRPr="00844760">
        <w:rPr>
          <w:b/>
          <w:bCs/>
          <w:i/>
          <w:iCs/>
        </w:rPr>
        <w:t>Постачальникові</w:t>
      </w:r>
      <w:r>
        <w:rPr>
          <w:szCs w:val="22"/>
        </w:rPr>
        <w:t xml:space="preserve"> підписаний примірник Акту.</w:t>
      </w:r>
    </w:p>
    <w:p w:rsidR="00C068F5" w:rsidRDefault="00C068F5" w:rsidP="008372A1">
      <w:pPr>
        <w:pStyle w:val="31"/>
        <w:numPr>
          <w:ilvl w:val="1"/>
          <w:numId w:val="25"/>
        </w:numPr>
        <w:tabs>
          <w:tab w:val="num" w:pos="1440"/>
        </w:tabs>
        <w:ind w:left="0" w:firstLine="912"/>
        <w:rPr>
          <w:szCs w:val="22"/>
        </w:rPr>
      </w:pPr>
      <w:r>
        <w:rPr>
          <w:szCs w:val="22"/>
        </w:rPr>
        <w:t>Акт надання послуг із замовлення (бронювання) потужності, визначений цим розділом Договору, є підставою для розрахунків.</w:t>
      </w:r>
    </w:p>
    <w:p w:rsidR="00871C70" w:rsidRDefault="00871C70" w:rsidP="008372A1">
      <w:pPr>
        <w:pStyle w:val="31"/>
        <w:numPr>
          <w:ilvl w:val="1"/>
          <w:numId w:val="25"/>
        </w:numPr>
        <w:tabs>
          <w:tab w:val="num" w:pos="1440"/>
        </w:tabs>
        <w:ind w:left="0" w:firstLine="912"/>
        <w:rPr>
          <w:szCs w:val="22"/>
        </w:rPr>
      </w:pPr>
      <w:r>
        <w:rPr>
          <w:szCs w:val="22"/>
        </w:rPr>
        <w:t xml:space="preserve">В платіжних доручення при оплаті вартості Послуг із замовлення (бронювання) потужності </w:t>
      </w:r>
      <w:r w:rsidRPr="00871C70">
        <w:rPr>
          <w:b/>
          <w:bCs/>
          <w:i/>
          <w:iCs/>
        </w:rPr>
        <w:t>Споживач</w:t>
      </w:r>
      <w:r w:rsidR="00BD6FE5">
        <w:rPr>
          <w:szCs w:val="22"/>
        </w:rPr>
        <w:t xml:space="preserve"> повинен обов’язково вказувати</w:t>
      </w:r>
      <w:r>
        <w:rPr>
          <w:szCs w:val="22"/>
        </w:rPr>
        <w:t xml:space="preserve"> </w:t>
      </w:r>
      <w:r w:rsidR="00BD6FE5">
        <w:rPr>
          <w:szCs w:val="22"/>
        </w:rPr>
        <w:t>в</w:t>
      </w:r>
      <w:r>
        <w:rPr>
          <w:szCs w:val="22"/>
        </w:rPr>
        <w:t xml:space="preserve"> призначенн</w:t>
      </w:r>
      <w:r w:rsidR="00BD6FE5">
        <w:rPr>
          <w:szCs w:val="22"/>
        </w:rPr>
        <w:t>і</w:t>
      </w:r>
      <w:r>
        <w:rPr>
          <w:szCs w:val="22"/>
        </w:rPr>
        <w:t xml:space="preserve"> платежу – оплата компенсації послуг замовленої потужності згідно номеру та дати Договору.</w:t>
      </w:r>
    </w:p>
    <w:p w:rsidR="000804BB" w:rsidRDefault="000804BB" w:rsidP="008372A1">
      <w:pPr>
        <w:pStyle w:val="31"/>
        <w:numPr>
          <w:ilvl w:val="1"/>
          <w:numId w:val="25"/>
        </w:numPr>
        <w:tabs>
          <w:tab w:val="num" w:pos="1440"/>
        </w:tabs>
        <w:ind w:left="0" w:firstLine="912"/>
        <w:rPr>
          <w:szCs w:val="22"/>
        </w:rPr>
      </w:pPr>
      <w:r>
        <w:rPr>
          <w:szCs w:val="22"/>
        </w:rPr>
        <w:t xml:space="preserve">У випадку зміни тарифів на Послуги із замовлення (бронювання) потужності відповідними компетентними органами, нові тарифи є обов’язковими для </w:t>
      </w:r>
      <w:r w:rsidRPr="000804BB">
        <w:rPr>
          <w:b/>
          <w:bCs/>
          <w:i/>
          <w:iCs/>
        </w:rPr>
        <w:t>Сторін</w:t>
      </w:r>
      <w:r>
        <w:rPr>
          <w:szCs w:val="22"/>
        </w:rPr>
        <w:t xml:space="preserve"> за даним Договором з моменту вступу в діє відповідних нормативних документів.</w:t>
      </w:r>
    </w:p>
    <w:p w:rsidR="00BD6FE5" w:rsidRDefault="00BD6FE5" w:rsidP="008372A1">
      <w:pPr>
        <w:pStyle w:val="31"/>
        <w:numPr>
          <w:ilvl w:val="1"/>
          <w:numId w:val="25"/>
        </w:numPr>
        <w:tabs>
          <w:tab w:val="num" w:pos="1440"/>
        </w:tabs>
        <w:ind w:left="0" w:firstLine="912"/>
        <w:rPr>
          <w:szCs w:val="22"/>
        </w:rPr>
      </w:pPr>
      <w:r w:rsidRPr="00B4528F">
        <w:rPr>
          <w:szCs w:val="22"/>
        </w:rPr>
        <w:t xml:space="preserve">У разі переплати вартості </w:t>
      </w:r>
      <w:r>
        <w:rPr>
          <w:szCs w:val="22"/>
        </w:rPr>
        <w:t>Послуги замовлення (бронювання) потужності, сума</w:t>
      </w:r>
      <w:r w:rsidRPr="00B4528F">
        <w:rPr>
          <w:szCs w:val="22"/>
        </w:rPr>
        <w:t xml:space="preserve"> переплати зараховується </w:t>
      </w:r>
      <w:r w:rsidRPr="00B4528F">
        <w:rPr>
          <w:b/>
          <w:bCs/>
          <w:i/>
          <w:iCs/>
          <w:szCs w:val="22"/>
        </w:rPr>
        <w:t>Постачальником</w:t>
      </w:r>
      <w:r w:rsidRPr="00B4528F">
        <w:rPr>
          <w:szCs w:val="22"/>
        </w:rPr>
        <w:t xml:space="preserve"> в рахунок оплати </w:t>
      </w:r>
      <w:r>
        <w:rPr>
          <w:szCs w:val="22"/>
        </w:rPr>
        <w:t xml:space="preserve">Послуг замовлення (бронювання) потужності </w:t>
      </w:r>
      <w:r w:rsidRPr="00B4528F">
        <w:rPr>
          <w:szCs w:val="22"/>
        </w:rPr>
        <w:t xml:space="preserve">на наступний розрахунковий період або повертається на поточний рахунок </w:t>
      </w:r>
      <w:r w:rsidRPr="00B4528F">
        <w:rPr>
          <w:b/>
          <w:bCs/>
          <w:i/>
          <w:iCs/>
          <w:szCs w:val="22"/>
        </w:rPr>
        <w:t>Споживача</w:t>
      </w:r>
      <w:r w:rsidRPr="00B4528F">
        <w:rPr>
          <w:szCs w:val="22"/>
        </w:rPr>
        <w:t xml:space="preserve"> на його письмову вимогу</w:t>
      </w:r>
      <w:r>
        <w:rPr>
          <w:szCs w:val="22"/>
        </w:rPr>
        <w:t>.</w:t>
      </w:r>
    </w:p>
    <w:p w:rsidR="00BD6FE5" w:rsidRPr="00501909" w:rsidRDefault="00BD6FE5" w:rsidP="00BD6FE5">
      <w:pPr>
        <w:pStyle w:val="31"/>
        <w:ind w:left="912" w:firstLine="0"/>
        <w:rPr>
          <w:szCs w:val="22"/>
        </w:rPr>
      </w:pPr>
    </w:p>
    <w:p w:rsidR="0005066F" w:rsidRPr="00B4528F" w:rsidRDefault="0005066F" w:rsidP="008372A1">
      <w:pPr>
        <w:numPr>
          <w:ilvl w:val="0"/>
          <w:numId w:val="1"/>
        </w:numPr>
        <w:tabs>
          <w:tab w:val="clear" w:pos="1211"/>
          <w:tab w:val="num" w:pos="284"/>
          <w:tab w:val="num" w:pos="3763"/>
        </w:tabs>
        <w:ind w:left="0" w:firstLine="0"/>
        <w:jc w:val="center"/>
        <w:rPr>
          <w:rFonts w:ascii="Arial" w:hAnsi="Arial" w:cs="Arial"/>
          <w:b/>
          <w:bCs/>
          <w:i/>
          <w:iCs/>
          <w:sz w:val="22"/>
          <w:szCs w:val="22"/>
        </w:rPr>
      </w:pPr>
      <w:r w:rsidRPr="00B4528F">
        <w:rPr>
          <w:rFonts w:ascii="Arial" w:hAnsi="Arial" w:cs="Arial"/>
          <w:b/>
          <w:bCs/>
          <w:i/>
          <w:iCs/>
          <w:sz w:val="22"/>
          <w:szCs w:val="22"/>
        </w:rPr>
        <w:t>ЗОБОВ</w:t>
      </w:r>
      <w:r w:rsidRPr="00B4528F">
        <w:rPr>
          <w:b/>
          <w:bCs/>
          <w:i/>
          <w:iCs/>
          <w:sz w:val="22"/>
          <w:szCs w:val="22"/>
        </w:rPr>
        <w:t>′</w:t>
      </w:r>
      <w:r w:rsidRPr="008372A1">
        <w:rPr>
          <w:rFonts w:ascii="Arial" w:hAnsi="Arial" w:cs="Arial"/>
          <w:b/>
          <w:i/>
          <w:iCs/>
          <w:sz w:val="22"/>
          <w:szCs w:val="22"/>
        </w:rPr>
        <w:t>ЯЗАННЯ</w:t>
      </w:r>
      <w:r w:rsidRPr="00B4528F">
        <w:rPr>
          <w:rFonts w:ascii="Arial" w:hAnsi="Arial" w:cs="Arial"/>
          <w:b/>
          <w:bCs/>
          <w:i/>
          <w:iCs/>
          <w:sz w:val="22"/>
          <w:szCs w:val="22"/>
        </w:rPr>
        <w:t xml:space="preserve">  СТОРІН.</w:t>
      </w:r>
    </w:p>
    <w:p w:rsidR="0005066F" w:rsidRDefault="0005066F" w:rsidP="008372A1">
      <w:pPr>
        <w:pStyle w:val="ac"/>
        <w:numPr>
          <w:ilvl w:val="1"/>
          <w:numId w:val="26"/>
        </w:numPr>
        <w:tabs>
          <w:tab w:val="left" w:pos="1276"/>
        </w:tabs>
        <w:ind w:hanging="11"/>
        <w:rPr>
          <w:rFonts w:ascii="Arial" w:hAnsi="Arial" w:cs="Arial"/>
          <w:b/>
          <w:bCs/>
          <w:i/>
          <w:iCs/>
          <w:sz w:val="22"/>
          <w:szCs w:val="22"/>
        </w:rPr>
      </w:pPr>
      <w:r w:rsidRPr="008372A1">
        <w:rPr>
          <w:rFonts w:ascii="Arial" w:hAnsi="Arial" w:cs="Arial"/>
          <w:b/>
          <w:bCs/>
          <w:i/>
          <w:iCs/>
          <w:sz w:val="22"/>
          <w:szCs w:val="22"/>
        </w:rPr>
        <w:t>Постачальник має право:</w:t>
      </w:r>
    </w:p>
    <w:p w:rsidR="0005066F" w:rsidRDefault="0005066F" w:rsidP="008372A1">
      <w:pPr>
        <w:pStyle w:val="ac"/>
        <w:numPr>
          <w:ilvl w:val="2"/>
          <w:numId w:val="27"/>
        </w:numPr>
        <w:tabs>
          <w:tab w:val="left" w:pos="1276"/>
          <w:tab w:val="left" w:pos="1418"/>
        </w:tabs>
        <w:ind w:left="0" w:firstLine="709"/>
        <w:jc w:val="both"/>
        <w:rPr>
          <w:rFonts w:ascii="Arial" w:hAnsi="Arial" w:cs="Arial"/>
          <w:bCs/>
          <w:iCs/>
          <w:sz w:val="22"/>
          <w:szCs w:val="22"/>
        </w:rPr>
      </w:pPr>
      <w:r w:rsidRPr="008372A1">
        <w:rPr>
          <w:rFonts w:ascii="Arial" w:hAnsi="Arial" w:cs="Arial"/>
          <w:bCs/>
          <w:iCs/>
          <w:sz w:val="22"/>
          <w:szCs w:val="22"/>
        </w:rPr>
        <w:t xml:space="preserve">Отримувати будь-яку інформацію від </w:t>
      </w:r>
      <w:r w:rsidRPr="008372A1">
        <w:rPr>
          <w:rFonts w:ascii="Arial" w:hAnsi="Arial" w:cs="Arial"/>
          <w:b/>
          <w:bCs/>
          <w:i/>
          <w:iCs/>
          <w:sz w:val="22"/>
          <w:szCs w:val="22"/>
        </w:rPr>
        <w:t>Споживача</w:t>
      </w:r>
      <w:r w:rsidRPr="008372A1">
        <w:rPr>
          <w:rFonts w:ascii="Arial" w:hAnsi="Arial" w:cs="Arial"/>
          <w:bCs/>
          <w:iCs/>
          <w:sz w:val="22"/>
          <w:szCs w:val="22"/>
        </w:rPr>
        <w:t xml:space="preserve"> стосовно виконання цього Договору;</w:t>
      </w:r>
    </w:p>
    <w:p w:rsidR="0005066F" w:rsidRPr="00B4528F" w:rsidRDefault="00580EF1" w:rsidP="008372A1">
      <w:pPr>
        <w:pStyle w:val="ac"/>
        <w:numPr>
          <w:ilvl w:val="2"/>
          <w:numId w:val="27"/>
        </w:numPr>
        <w:tabs>
          <w:tab w:val="left" w:pos="1276"/>
          <w:tab w:val="left" w:pos="1418"/>
        </w:tabs>
        <w:ind w:left="0" w:firstLine="709"/>
        <w:jc w:val="both"/>
        <w:rPr>
          <w:rFonts w:ascii="Arial" w:hAnsi="Arial" w:cs="Arial"/>
          <w:bCs/>
          <w:iCs/>
          <w:sz w:val="22"/>
          <w:szCs w:val="22"/>
        </w:rPr>
      </w:pPr>
      <w:r>
        <w:rPr>
          <w:rFonts w:ascii="Arial" w:hAnsi="Arial" w:cs="Arial"/>
          <w:bCs/>
          <w:iCs/>
          <w:sz w:val="22"/>
          <w:szCs w:val="22"/>
        </w:rPr>
        <w:t xml:space="preserve">Оперативно контролювати обсяг споживання газу </w:t>
      </w:r>
      <w:r w:rsidRPr="00580EF1">
        <w:rPr>
          <w:rFonts w:ascii="Arial" w:hAnsi="Arial" w:cs="Arial"/>
          <w:b/>
          <w:bCs/>
          <w:i/>
          <w:iCs/>
          <w:sz w:val="22"/>
          <w:szCs w:val="22"/>
        </w:rPr>
        <w:t>Споживачем</w:t>
      </w:r>
      <w:r>
        <w:rPr>
          <w:rFonts w:ascii="Arial" w:hAnsi="Arial" w:cs="Arial"/>
          <w:bCs/>
          <w:iCs/>
          <w:sz w:val="22"/>
          <w:szCs w:val="22"/>
        </w:rPr>
        <w:t xml:space="preserve">, використовуючи базу даних Оператора ГТС або інформацію </w:t>
      </w:r>
      <w:r w:rsidRPr="00580EF1">
        <w:rPr>
          <w:rFonts w:ascii="Arial" w:hAnsi="Arial" w:cs="Arial"/>
          <w:b/>
          <w:bCs/>
          <w:i/>
          <w:iCs/>
          <w:sz w:val="22"/>
          <w:szCs w:val="22"/>
        </w:rPr>
        <w:t>Споживача</w:t>
      </w:r>
      <w:r>
        <w:rPr>
          <w:rFonts w:ascii="Arial" w:hAnsi="Arial" w:cs="Arial"/>
          <w:bCs/>
          <w:iCs/>
          <w:sz w:val="22"/>
          <w:szCs w:val="22"/>
        </w:rPr>
        <w:t xml:space="preserve">, а також шляхом самостійного контролю обсягів споживання газу на об’єкті </w:t>
      </w:r>
      <w:r w:rsidRPr="00580EF1">
        <w:rPr>
          <w:rFonts w:ascii="Arial" w:hAnsi="Arial" w:cs="Arial"/>
          <w:b/>
          <w:bCs/>
          <w:i/>
          <w:iCs/>
          <w:sz w:val="22"/>
          <w:szCs w:val="22"/>
        </w:rPr>
        <w:t>Споживача</w:t>
      </w:r>
      <w:r>
        <w:rPr>
          <w:rFonts w:ascii="Arial" w:hAnsi="Arial" w:cs="Arial"/>
          <w:bCs/>
          <w:iCs/>
          <w:sz w:val="22"/>
          <w:szCs w:val="22"/>
        </w:rPr>
        <w:t>, а саме: б</w:t>
      </w:r>
      <w:r w:rsidR="0005066F" w:rsidRPr="00B4528F">
        <w:rPr>
          <w:rFonts w:ascii="Arial" w:hAnsi="Arial" w:cs="Arial"/>
          <w:bCs/>
          <w:iCs/>
          <w:sz w:val="22"/>
          <w:szCs w:val="22"/>
        </w:rPr>
        <w:t>езперешкодно</w:t>
      </w:r>
      <w:r>
        <w:rPr>
          <w:rFonts w:ascii="Arial" w:hAnsi="Arial" w:cs="Arial"/>
          <w:bCs/>
          <w:iCs/>
          <w:sz w:val="22"/>
          <w:szCs w:val="22"/>
        </w:rPr>
        <w:t xml:space="preserve"> отримувати доступ до </w:t>
      </w:r>
      <w:r w:rsidR="0005066F" w:rsidRPr="00B4528F">
        <w:rPr>
          <w:rFonts w:ascii="Arial" w:hAnsi="Arial" w:cs="Arial"/>
          <w:bCs/>
          <w:iCs/>
          <w:sz w:val="22"/>
          <w:szCs w:val="22"/>
        </w:rPr>
        <w:t xml:space="preserve">комерційних вузлів обліку Газу, що встановлені на об’єктах </w:t>
      </w:r>
      <w:r w:rsidR="0005066F" w:rsidRPr="008372A1">
        <w:rPr>
          <w:rFonts w:ascii="Arial" w:hAnsi="Arial" w:cs="Arial"/>
          <w:b/>
          <w:bCs/>
          <w:i/>
          <w:iCs/>
          <w:sz w:val="22"/>
          <w:szCs w:val="22"/>
        </w:rPr>
        <w:t>Споживача</w:t>
      </w:r>
      <w:r w:rsidR="0005066F" w:rsidRPr="00B4528F">
        <w:rPr>
          <w:rFonts w:ascii="Arial" w:hAnsi="Arial" w:cs="Arial"/>
          <w:bCs/>
          <w:iCs/>
          <w:sz w:val="22"/>
          <w:szCs w:val="22"/>
        </w:rPr>
        <w:t>, для звірки фактичного споживання Газу;</w:t>
      </w:r>
    </w:p>
    <w:p w:rsidR="0005066F" w:rsidRDefault="0005066F" w:rsidP="008372A1">
      <w:pPr>
        <w:pStyle w:val="ac"/>
        <w:numPr>
          <w:ilvl w:val="2"/>
          <w:numId w:val="27"/>
        </w:numPr>
        <w:tabs>
          <w:tab w:val="left" w:pos="1276"/>
          <w:tab w:val="left" w:pos="1418"/>
        </w:tabs>
        <w:ind w:left="0" w:firstLine="709"/>
        <w:jc w:val="both"/>
        <w:rPr>
          <w:rFonts w:ascii="Arial" w:hAnsi="Arial" w:cs="Arial"/>
          <w:bCs/>
          <w:iCs/>
          <w:sz w:val="22"/>
          <w:szCs w:val="22"/>
        </w:rPr>
      </w:pPr>
      <w:r w:rsidRPr="00B4528F">
        <w:rPr>
          <w:rFonts w:ascii="Arial" w:hAnsi="Arial" w:cs="Arial"/>
          <w:bCs/>
          <w:iCs/>
          <w:sz w:val="22"/>
          <w:szCs w:val="22"/>
        </w:rPr>
        <w:t xml:space="preserve">Отримувати повну і достовірну інформацію від </w:t>
      </w:r>
      <w:r w:rsidRPr="008372A1">
        <w:rPr>
          <w:rFonts w:ascii="Arial" w:hAnsi="Arial" w:cs="Arial"/>
          <w:b/>
          <w:bCs/>
          <w:i/>
          <w:iCs/>
          <w:sz w:val="22"/>
          <w:szCs w:val="22"/>
        </w:rPr>
        <w:t>Споживача</w:t>
      </w:r>
      <w:r w:rsidRPr="00B4528F">
        <w:rPr>
          <w:rFonts w:ascii="Arial" w:hAnsi="Arial" w:cs="Arial"/>
          <w:bCs/>
          <w:iCs/>
          <w:sz w:val="22"/>
          <w:szCs w:val="22"/>
        </w:rPr>
        <w:t xml:space="preserve"> щодо режимів споживання Газу;</w:t>
      </w:r>
    </w:p>
    <w:p w:rsidR="0005066F" w:rsidRPr="00B4528F" w:rsidRDefault="0005066F" w:rsidP="008372A1">
      <w:pPr>
        <w:pStyle w:val="ac"/>
        <w:numPr>
          <w:ilvl w:val="2"/>
          <w:numId w:val="27"/>
        </w:numPr>
        <w:tabs>
          <w:tab w:val="left" w:pos="1276"/>
          <w:tab w:val="left" w:pos="1418"/>
        </w:tabs>
        <w:ind w:left="0" w:firstLine="709"/>
        <w:jc w:val="both"/>
        <w:rPr>
          <w:rFonts w:ascii="Arial" w:hAnsi="Arial" w:cs="Arial"/>
          <w:bCs/>
          <w:iCs/>
          <w:sz w:val="22"/>
          <w:szCs w:val="22"/>
        </w:rPr>
      </w:pPr>
      <w:r w:rsidRPr="008372A1">
        <w:rPr>
          <w:rFonts w:ascii="Arial" w:hAnsi="Arial" w:cs="Arial"/>
          <w:bCs/>
          <w:iCs/>
          <w:sz w:val="22"/>
          <w:szCs w:val="22"/>
        </w:rPr>
        <w:t xml:space="preserve">У разі порушення </w:t>
      </w:r>
      <w:r w:rsidRPr="008372A1">
        <w:rPr>
          <w:rFonts w:ascii="Arial" w:hAnsi="Arial" w:cs="Arial"/>
          <w:b/>
          <w:bCs/>
          <w:i/>
          <w:iCs/>
          <w:sz w:val="22"/>
          <w:szCs w:val="22"/>
        </w:rPr>
        <w:t>Споживачем</w:t>
      </w:r>
      <w:r w:rsidRPr="008372A1">
        <w:rPr>
          <w:rFonts w:ascii="Arial" w:hAnsi="Arial" w:cs="Arial"/>
          <w:bCs/>
          <w:iCs/>
          <w:sz w:val="22"/>
          <w:szCs w:val="22"/>
        </w:rPr>
        <w:t xml:space="preserve"> строку розрахунків за спожитий газ і</w:t>
      </w:r>
      <w:r w:rsidRPr="00B4528F">
        <w:rPr>
          <w:rFonts w:ascii="Arial" w:hAnsi="Arial" w:cs="Arial"/>
          <w:bCs/>
          <w:iCs/>
          <w:sz w:val="22"/>
          <w:szCs w:val="22"/>
        </w:rPr>
        <w:t xml:space="preserve">ніціювати процедуру припинення (обмеження) постачання Газу </w:t>
      </w:r>
      <w:r w:rsidRPr="008372A1">
        <w:rPr>
          <w:rFonts w:ascii="Arial" w:hAnsi="Arial" w:cs="Arial"/>
          <w:b/>
          <w:bCs/>
          <w:i/>
          <w:iCs/>
          <w:sz w:val="22"/>
          <w:szCs w:val="22"/>
        </w:rPr>
        <w:t>Споживачу</w:t>
      </w:r>
      <w:r w:rsidRPr="00B4528F">
        <w:rPr>
          <w:rFonts w:ascii="Arial" w:hAnsi="Arial" w:cs="Arial"/>
          <w:bCs/>
          <w:iCs/>
          <w:sz w:val="22"/>
          <w:szCs w:val="22"/>
        </w:rPr>
        <w:t xml:space="preserve"> згідно з умовами цього Договору та Правил постачання природного газу, затверджених постановою НКРЕКП від 30.09.2015 р. № 2496;</w:t>
      </w:r>
    </w:p>
    <w:p w:rsidR="0005066F" w:rsidRPr="00B4528F" w:rsidRDefault="0005066F" w:rsidP="008372A1">
      <w:pPr>
        <w:pStyle w:val="ac"/>
        <w:numPr>
          <w:ilvl w:val="2"/>
          <w:numId w:val="27"/>
        </w:numPr>
        <w:tabs>
          <w:tab w:val="left" w:pos="1276"/>
          <w:tab w:val="left" w:pos="1418"/>
        </w:tabs>
        <w:ind w:left="0" w:firstLine="709"/>
        <w:jc w:val="both"/>
        <w:rPr>
          <w:rFonts w:ascii="Arial" w:hAnsi="Arial" w:cs="Arial"/>
          <w:bCs/>
          <w:iCs/>
          <w:sz w:val="22"/>
          <w:szCs w:val="22"/>
        </w:rPr>
      </w:pPr>
      <w:r w:rsidRPr="00B4528F">
        <w:rPr>
          <w:rFonts w:ascii="Arial" w:hAnsi="Arial" w:cs="Arial"/>
          <w:bCs/>
          <w:iCs/>
          <w:sz w:val="22"/>
          <w:szCs w:val="22"/>
        </w:rPr>
        <w:t xml:space="preserve">Надавати доручення Оператору ГРМ/ГТС щодо обмеження постачання Газу </w:t>
      </w:r>
      <w:r w:rsidRPr="008372A1">
        <w:rPr>
          <w:rFonts w:ascii="Arial" w:hAnsi="Arial" w:cs="Arial"/>
          <w:bCs/>
          <w:iCs/>
          <w:sz w:val="22"/>
          <w:szCs w:val="22"/>
        </w:rPr>
        <w:t>Споживачеві</w:t>
      </w:r>
      <w:r w:rsidRPr="00B4528F">
        <w:rPr>
          <w:rFonts w:ascii="Arial" w:hAnsi="Arial" w:cs="Arial"/>
          <w:bCs/>
          <w:iCs/>
          <w:sz w:val="22"/>
          <w:szCs w:val="22"/>
        </w:rPr>
        <w:t xml:space="preserve"> з гідно з умовами п.</w:t>
      </w:r>
      <w:r w:rsidR="0006499A">
        <w:rPr>
          <w:rFonts w:ascii="Arial" w:hAnsi="Arial" w:cs="Arial"/>
          <w:bCs/>
          <w:iCs/>
          <w:sz w:val="22"/>
          <w:szCs w:val="22"/>
        </w:rPr>
        <w:t>6</w:t>
      </w:r>
      <w:r w:rsidRPr="00B4528F">
        <w:rPr>
          <w:rFonts w:ascii="Arial" w:hAnsi="Arial" w:cs="Arial"/>
          <w:bCs/>
          <w:iCs/>
          <w:sz w:val="22"/>
          <w:szCs w:val="22"/>
        </w:rPr>
        <w:t>.1.4. Договору та відповідно до порядку, встановленого законодавством;</w:t>
      </w:r>
    </w:p>
    <w:p w:rsidR="0005066F" w:rsidRPr="00B4528F" w:rsidRDefault="0005066F" w:rsidP="008372A1">
      <w:pPr>
        <w:pStyle w:val="ac"/>
        <w:numPr>
          <w:ilvl w:val="2"/>
          <w:numId w:val="27"/>
        </w:numPr>
        <w:tabs>
          <w:tab w:val="left" w:pos="1276"/>
          <w:tab w:val="left" w:pos="1418"/>
        </w:tabs>
        <w:ind w:left="0" w:firstLine="709"/>
        <w:jc w:val="both"/>
        <w:rPr>
          <w:rFonts w:ascii="Arial" w:hAnsi="Arial" w:cs="Arial"/>
          <w:bCs/>
          <w:iCs/>
          <w:sz w:val="22"/>
          <w:szCs w:val="22"/>
        </w:rPr>
      </w:pPr>
      <w:r w:rsidRPr="00B4528F">
        <w:rPr>
          <w:rFonts w:ascii="Arial" w:hAnsi="Arial" w:cs="Arial"/>
          <w:bCs/>
          <w:iCs/>
          <w:sz w:val="22"/>
          <w:szCs w:val="22"/>
        </w:rPr>
        <w:t>Визначати в порядку, передбаченому п. 3.6. Договору, обсяг споживання Газу;</w:t>
      </w:r>
    </w:p>
    <w:p w:rsidR="0005066F" w:rsidRPr="00B4528F" w:rsidRDefault="0005066F" w:rsidP="008372A1">
      <w:pPr>
        <w:pStyle w:val="ac"/>
        <w:numPr>
          <w:ilvl w:val="1"/>
          <w:numId w:val="26"/>
        </w:numPr>
        <w:tabs>
          <w:tab w:val="left" w:pos="1276"/>
        </w:tabs>
        <w:ind w:hanging="11"/>
        <w:rPr>
          <w:rFonts w:ascii="Arial" w:hAnsi="Arial" w:cs="Arial"/>
          <w:b/>
          <w:bCs/>
          <w:i/>
          <w:iCs/>
          <w:sz w:val="22"/>
          <w:szCs w:val="22"/>
        </w:rPr>
      </w:pPr>
      <w:r w:rsidRPr="00B4528F">
        <w:rPr>
          <w:rFonts w:ascii="Arial" w:hAnsi="Arial" w:cs="Arial"/>
          <w:b/>
          <w:bCs/>
          <w:i/>
          <w:iCs/>
          <w:sz w:val="22"/>
          <w:szCs w:val="22"/>
        </w:rPr>
        <w:t>Постачальник зобов’язаний:</w:t>
      </w:r>
    </w:p>
    <w:p w:rsidR="0005066F" w:rsidRPr="008372A1" w:rsidRDefault="0005066F" w:rsidP="008372A1">
      <w:pPr>
        <w:pStyle w:val="ac"/>
        <w:numPr>
          <w:ilvl w:val="2"/>
          <w:numId w:val="29"/>
        </w:numPr>
        <w:ind w:left="0" w:firstLine="709"/>
        <w:jc w:val="both"/>
        <w:rPr>
          <w:rFonts w:ascii="Arial" w:hAnsi="Arial" w:cs="Arial"/>
          <w:sz w:val="22"/>
          <w:szCs w:val="22"/>
        </w:rPr>
      </w:pPr>
      <w:r w:rsidRPr="008372A1">
        <w:rPr>
          <w:rFonts w:ascii="Arial" w:hAnsi="Arial" w:cs="Arial"/>
          <w:sz w:val="22"/>
          <w:szCs w:val="22"/>
        </w:rPr>
        <w:t xml:space="preserve">Належним чином виконувати умови Договору стосовно передачі Газу </w:t>
      </w:r>
      <w:r w:rsidRPr="008372A1">
        <w:rPr>
          <w:rFonts w:ascii="Arial" w:hAnsi="Arial" w:cs="Arial"/>
          <w:b/>
          <w:bCs/>
          <w:i/>
          <w:iCs/>
          <w:sz w:val="22"/>
          <w:szCs w:val="22"/>
        </w:rPr>
        <w:t>Споживачу</w:t>
      </w:r>
      <w:r w:rsidRPr="008372A1">
        <w:rPr>
          <w:rFonts w:ascii="Arial" w:hAnsi="Arial" w:cs="Arial"/>
          <w:sz w:val="22"/>
          <w:szCs w:val="22"/>
        </w:rPr>
        <w:t xml:space="preserve"> в строк, на умовах та в кількості, визначених цим Договором;</w:t>
      </w:r>
    </w:p>
    <w:p w:rsidR="0005066F" w:rsidRDefault="0005066F" w:rsidP="008372A1">
      <w:pPr>
        <w:pStyle w:val="ac"/>
        <w:numPr>
          <w:ilvl w:val="2"/>
          <w:numId w:val="29"/>
        </w:numPr>
        <w:ind w:left="0" w:firstLine="709"/>
        <w:jc w:val="both"/>
        <w:rPr>
          <w:rFonts w:ascii="Arial" w:hAnsi="Arial" w:cs="Arial"/>
          <w:sz w:val="22"/>
          <w:szCs w:val="22"/>
        </w:rPr>
      </w:pPr>
      <w:r w:rsidRPr="00B4528F">
        <w:rPr>
          <w:rFonts w:ascii="Arial" w:hAnsi="Arial" w:cs="Arial"/>
          <w:sz w:val="22"/>
          <w:szCs w:val="22"/>
        </w:rPr>
        <w:t xml:space="preserve">Забезпечити поставку Газу відповідно до вимог законодавства до пунктів призначення в обсягах, визначених Договором, за умови дотримання </w:t>
      </w:r>
      <w:r w:rsidRPr="008372A1">
        <w:rPr>
          <w:rFonts w:ascii="Arial" w:hAnsi="Arial" w:cs="Arial"/>
          <w:b/>
          <w:bCs/>
          <w:i/>
          <w:iCs/>
          <w:sz w:val="22"/>
          <w:szCs w:val="22"/>
        </w:rPr>
        <w:t>Споживачем</w:t>
      </w:r>
      <w:r w:rsidRPr="00B4528F">
        <w:rPr>
          <w:rFonts w:ascii="Arial" w:hAnsi="Arial" w:cs="Arial"/>
          <w:sz w:val="22"/>
          <w:szCs w:val="22"/>
        </w:rPr>
        <w:t xml:space="preserve"> дисципліни відбору Газу, визначених Правилами постачання природного газу, та умов розрахунків за Газ;</w:t>
      </w:r>
    </w:p>
    <w:p w:rsidR="00580EF1" w:rsidRPr="00B4528F" w:rsidRDefault="00580EF1" w:rsidP="008372A1">
      <w:pPr>
        <w:pStyle w:val="ac"/>
        <w:numPr>
          <w:ilvl w:val="2"/>
          <w:numId w:val="29"/>
        </w:numPr>
        <w:ind w:left="0" w:firstLine="709"/>
        <w:jc w:val="both"/>
        <w:rPr>
          <w:rFonts w:ascii="Arial" w:hAnsi="Arial" w:cs="Arial"/>
          <w:sz w:val="22"/>
          <w:szCs w:val="22"/>
        </w:rPr>
      </w:pPr>
      <w:r>
        <w:rPr>
          <w:rFonts w:ascii="Arial" w:hAnsi="Arial" w:cs="Arial"/>
          <w:sz w:val="22"/>
          <w:szCs w:val="22"/>
        </w:rPr>
        <w:t xml:space="preserve">Забезпечити на період дії даного Договору реєстрацію </w:t>
      </w:r>
      <w:r w:rsidRPr="004B6136">
        <w:rPr>
          <w:rFonts w:ascii="Arial" w:hAnsi="Arial" w:cs="Arial"/>
          <w:b/>
          <w:bCs/>
          <w:i/>
          <w:iCs/>
          <w:sz w:val="22"/>
          <w:szCs w:val="22"/>
        </w:rPr>
        <w:t>Споживача</w:t>
      </w:r>
      <w:r>
        <w:rPr>
          <w:rFonts w:ascii="Arial" w:hAnsi="Arial" w:cs="Arial"/>
          <w:sz w:val="22"/>
          <w:szCs w:val="22"/>
        </w:rPr>
        <w:t xml:space="preserve"> </w:t>
      </w:r>
      <w:r w:rsidR="004B6136">
        <w:rPr>
          <w:rFonts w:ascii="Arial" w:hAnsi="Arial" w:cs="Arial"/>
          <w:sz w:val="22"/>
          <w:szCs w:val="22"/>
        </w:rPr>
        <w:t xml:space="preserve">в Реєстрі споживачів на інформаційній платформі Оператора ГТС та забезпечити подання всіх необхідних документів для підтвердження Оператором ГТС необхідного </w:t>
      </w:r>
      <w:r w:rsidR="004B6136" w:rsidRPr="004B6136">
        <w:rPr>
          <w:rFonts w:ascii="Arial" w:hAnsi="Arial" w:cs="Arial"/>
          <w:b/>
          <w:bCs/>
          <w:i/>
          <w:iCs/>
          <w:sz w:val="22"/>
          <w:szCs w:val="22"/>
        </w:rPr>
        <w:t>Споживачу</w:t>
      </w:r>
      <w:r w:rsidR="004B6136">
        <w:rPr>
          <w:rFonts w:ascii="Arial" w:hAnsi="Arial" w:cs="Arial"/>
          <w:sz w:val="22"/>
          <w:szCs w:val="22"/>
        </w:rPr>
        <w:t xml:space="preserve"> обсягу Газу, за умови, що </w:t>
      </w:r>
      <w:r w:rsidR="004B6136" w:rsidRPr="004B6136">
        <w:rPr>
          <w:rFonts w:ascii="Arial" w:hAnsi="Arial" w:cs="Arial"/>
          <w:b/>
          <w:bCs/>
          <w:i/>
          <w:iCs/>
          <w:sz w:val="22"/>
          <w:szCs w:val="22"/>
        </w:rPr>
        <w:t>Споживач</w:t>
      </w:r>
      <w:r w:rsidR="004B6136">
        <w:rPr>
          <w:rFonts w:ascii="Arial" w:hAnsi="Arial" w:cs="Arial"/>
          <w:sz w:val="22"/>
          <w:szCs w:val="22"/>
        </w:rPr>
        <w:t xml:space="preserve"> належним чином виконав та виконує власні обов’язки перед </w:t>
      </w:r>
      <w:r w:rsidR="004B6136" w:rsidRPr="004B6136">
        <w:rPr>
          <w:rFonts w:ascii="Arial" w:hAnsi="Arial" w:cs="Arial"/>
          <w:b/>
          <w:bCs/>
          <w:i/>
          <w:iCs/>
          <w:sz w:val="22"/>
          <w:szCs w:val="22"/>
        </w:rPr>
        <w:t xml:space="preserve">Постачальником </w:t>
      </w:r>
      <w:r w:rsidR="004B6136">
        <w:rPr>
          <w:rFonts w:ascii="Arial" w:hAnsi="Arial" w:cs="Arial"/>
          <w:sz w:val="22"/>
          <w:szCs w:val="22"/>
        </w:rPr>
        <w:t>для замовлення необхідного споживачу обсягу Газу;</w:t>
      </w:r>
    </w:p>
    <w:p w:rsidR="0005066F" w:rsidRPr="00B4528F" w:rsidRDefault="0005066F" w:rsidP="008372A1">
      <w:pPr>
        <w:pStyle w:val="ac"/>
        <w:numPr>
          <w:ilvl w:val="2"/>
          <w:numId w:val="29"/>
        </w:numPr>
        <w:ind w:left="0" w:firstLine="709"/>
        <w:jc w:val="both"/>
        <w:rPr>
          <w:rFonts w:ascii="Arial" w:hAnsi="Arial" w:cs="Arial"/>
          <w:sz w:val="22"/>
          <w:szCs w:val="22"/>
        </w:rPr>
      </w:pPr>
      <w:r w:rsidRPr="00B4528F">
        <w:rPr>
          <w:rFonts w:ascii="Arial" w:hAnsi="Arial" w:cs="Arial"/>
          <w:sz w:val="22"/>
          <w:szCs w:val="22"/>
        </w:rPr>
        <w:t xml:space="preserve">Публікувати на своєму офіційному веб-сайті інформацію про загальні умови постачання (у тому числі ціни), права та обов’язки </w:t>
      </w:r>
      <w:r w:rsidRPr="0006499A">
        <w:rPr>
          <w:rFonts w:ascii="Arial" w:hAnsi="Arial" w:cs="Arial"/>
          <w:b/>
          <w:bCs/>
          <w:i/>
          <w:iCs/>
          <w:sz w:val="22"/>
          <w:szCs w:val="22"/>
        </w:rPr>
        <w:t>Постачальника</w:t>
      </w:r>
      <w:r w:rsidRPr="00B4528F">
        <w:rPr>
          <w:rFonts w:ascii="Arial" w:hAnsi="Arial" w:cs="Arial"/>
          <w:sz w:val="22"/>
          <w:szCs w:val="22"/>
        </w:rPr>
        <w:t xml:space="preserve"> та </w:t>
      </w:r>
      <w:r w:rsidRPr="0006499A">
        <w:rPr>
          <w:rFonts w:ascii="Arial" w:hAnsi="Arial" w:cs="Arial"/>
          <w:b/>
          <w:bCs/>
          <w:i/>
          <w:iCs/>
          <w:sz w:val="22"/>
          <w:szCs w:val="22"/>
        </w:rPr>
        <w:t>Споживача</w:t>
      </w:r>
      <w:r w:rsidRPr="00B4528F">
        <w:rPr>
          <w:rFonts w:ascii="Arial" w:hAnsi="Arial" w:cs="Arial"/>
          <w:sz w:val="22"/>
          <w:szCs w:val="22"/>
        </w:rPr>
        <w:t xml:space="preserve">, наявні способи досудового вирішення спорів з </w:t>
      </w:r>
      <w:r w:rsidRPr="00856D12">
        <w:rPr>
          <w:rFonts w:ascii="Arial" w:hAnsi="Arial" w:cs="Arial"/>
          <w:b/>
          <w:bCs/>
          <w:i/>
          <w:iCs/>
          <w:sz w:val="22"/>
          <w:szCs w:val="22"/>
        </w:rPr>
        <w:t>Постачальником</w:t>
      </w:r>
      <w:r w:rsidRPr="00B4528F">
        <w:rPr>
          <w:rFonts w:ascii="Arial" w:hAnsi="Arial" w:cs="Arial"/>
          <w:sz w:val="22"/>
          <w:szCs w:val="22"/>
        </w:rPr>
        <w:t xml:space="preserve"> тощо;</w:t>
      </w:r>
    </w:p>
    <w:p w:rsidR="0005066F" w:rsidRPr="00B4528F" w:rsidRDefault="0005066F" w:rsidP="008372A1">
      <w:pPr>
        <w:pStyle w:val="ac"/>
        <w:numPr>
          <w:ilvl w:val="2"/>
          <w:numId w:val="29"/>
        </w:numPr>
        <w:ind w:left="0" w:firstLine="709"/>
        <w:jc w:val="both"/>
        <w:rPr>
          <w:rFonts w:ascii="Arial" w:hAnsi="Arial" w:cs="Arial"/>
          <w:sz w:val="22"/>
          <w:szCs w:val="22"/>
        </w:rPr>
      </w:pPr>
      <w:r w:rsidRPr="00B4528F">
        <w:rPr>
          <w:rFonts w:ascii="Arial" w:hAnsi="Arial" w:cs="Arial"/>
          <w:sz w:val="22"/>
          <w:szCs w:val="22"/>
        </w:rPr>
        <w:t xml:space="preserve">Забезпечувати подання всіх необхідних документів для підтвердження Оператором ГТС необхідного </w:t>
      </w:r>
      <w:r w:rsidRPr="008372A1">
        <w:rPr>
          <w:rFonts w:ascii="Arial" w:hAnsi="Arial" w:cs="Arial"/>
          <w:b/>
          <w:bCs/>
          <w:i/>
          <w:iCs/>
          <w:sz w:val="22"/>
          <w:szCs w:val="22"/>
        </w:rPr>
        <w:t>Споживачу</w:t>
      </w:r>
      <w:r w:rsidRPr="00B4528F">
        <w:rPr>
          <w:rFonts w:ascii="Arial" w:hAnsi="Arial" w:cs="Arial"/>
          <w:sz w:val="22"/>
          <w:szCs w:val="22"/>
        </w:rPr>
        <w:t xml:space="preserve"> обсягу природного газу за умови, що </w:t>
      </w:r>
      <w:r w:rsidRPr="008372A1">
        <w:rPr>
          <w:rFonts w:ascii="Arial" w:hAnsi="Arial" w:cs="Arial"/>
          <w:b/>
          <w:bCs/>
          <w:i/>
          <w:iCs/>
          <w:sz w:val="22"/>
          <w:szCs w:val="22"/>
        </w:rPr>
        <w:t>Споживач</w:t>
      </w:r>
      <w:r w:rsidRPr="00B4528F">
        <w:rPr>
          <w:rFonts w:ascii="Arial" w:hAnsi="Arial" w:cs="Arial"/>
          <w:sz w:val="22"/>
          <w:szCs w:val="22"/>
        </w:rPr>
        <w:t xml:space="preserve"> виконав власні обов’язки перед </w:t>
      </w:r>
      <w:r w:rsidRPr="008372A1">
        <w:rPr>
          <w:rFonts w:ascii="Arial" w:hAnsi="Arial" w:cs="Arial"/>
          <w:b/>
          <w:bCs/>
          <w:i/>
          <w:iCs/>
          <w:sz w:val="22"/>
          <w:szCs w:val="22"/>
        </w:rPr>
        <w:t>Постачальником</w:t>
      </w:r>
      <w:r w:rsidRPr="00B4528F">
        <w:rPr>
          <w:rFonts w:ascii="Arial" w:hAnsi="Arial" w:cs="Arial"/>
          <w:sz w:val="22"/>
          <w:szCs w:val="22"/>
        </w:rPr>
        <w:t xml:space="preserve"> для замовлення необхідного </w:t>
      </w:r>
      <w:r w:rsidRPr="008372A1">
        <w:rPr>
          <w:rFonts w:ascii="Arial" w:hAnsi="Arial" w:cs="Arial"/>
          <w:b/>
          <w:bCs/>
          <w:i/>
          <w:iCs/>
          <w:sz w:val="22"/>
          <w:szCs w:val="22"/>
        </w:rPr>
        <w:t>Споживачу</w:t>
      </w:r>
      <w:r w:rsidRPr="00B4528F">
        <w:rPr>
          <w:rFonts w:ascii="Arial" w:hAnsi="Arial" w:cs="Arial"/>
          <w:sz w:val="22"/>
          <w:szCs w:val="22"/>
        </w:rPr>
        <w:t xml:space="preserve"> обсягу Газу;</w:t>
      </w:r>
    </w:p>
    <w:p w:rsidR="0005066F" w:rsidRPr="00B4528F" w:rsidRDefault="0005066F" w:rsidP="008372A1">
      <w:pPr>
        <w:pStyle w:val="ac"/>
        <w:numPr>
          <w:ilvl w:val="2"/>
          <w:numId w:val="29"/>
        </w:numPr>
        <w:ind w:left="0" w:firstLine="709"/>
        <w:jc w:val="both"/>
        <w:rPr>
          <w:rFonts w:ascii="Arial" w:hAnsi="Arial" w:cs="Arial"/>
          <w:sz w:val="22"/>
          <w:szCs w:val="22"/>
        </w:rPr>
      </w:pPr>
      <w:r w:rsidRPr="00B4528F">
        <w:rPr>
          <w:rFonts w:ascii="Arial" w:hAnsi="Arial" w:cs="Arial"/>
          <w:sz w:val="22"/>
          <w:szCs w:val="22"/>
        </w:rPr>
        <w:t xml:space="preserve">Надавати </w:t>
      </w:r>
      <w:r w:rsidRPr="00856D12">
        <w:rPr>
          <w:rFonts w:ascii="Arial" w:hAnsi="Arial" w:cs="Arial"/>
          <w:b/>
          <w:bCs/>
          <w:i/>
          <w:iCs/>
          <w:sz w:val="22"/>
          <w:szCs w:val="22"/>
        </w:rPr>
        <w:t>Споживачу</w:t>
      </w:r>
      <w:r w:rsidRPr="00B4528F">
        <w:rPr>
          <w:rFonts w:ascii="Arial" w:hAnsi="Arial" w:cs="Arial"/>
          <w:sz w:val="22"/>
          <w:szCs w:val="22"/>
        </w:rPr>
        <w:t xml:space="preserve"> документи необхідні для обліку та оподаткування Газу;</w:t>
      </w:r>
    </w:p>
    <w:p w:rsidR="0005066F" w:rsidRPr="00B4528F" w:rsidRDefault="0005066F" w:rsidP="008372A1">
      <w:pPr>
        <w:pStyle w:val="ac"/>
        <w:numPr>
          <w:ilvl w:val="2"/>
          <w:numId w:val="29"/>
        </w:numPr>
        <w:ind w:left="0" w:firstLine="709"/>
        <w:jc w:val="both"/>
        <w:rPr>
          <w:rFonts w:ascii="Arial" w:hAnsi="Arial" w:cs="Arial"/>
          <w:sz w:val="22"/>
          <w:szCs w:val="22"/>
        </w:rPr>
      </w:pPr>
      <w:r w:rsidRPr="00B4528F">
        <w:rPr>
          <w:rFonts w:ascii="Arial" w:hAnsi="Arial" w:cs="Arial"/>
          <w:sz w:val="22"/>
          <w:szCs w:val="22"/>
        </w:rPr>
        <w:t xml:space="preserve">Забезпечити мінімальні стандарти та вимоги до якості обслуговування споживачів при наданні послуг постачання природного газу </w:t>
      </w:r>
      <w:r w:rsidRPr="008372A1">
        <w:rPr>
          <w:rFonts w:ascii="Arial" w:hAnsi="Arial" w:cs="Arial"/>
          <w:b/>
          <w:bCs/>
          <w:i/>
          <w:iCs/>
          <w:sz w:val="22"/>
          <w:szCs w:val="22"/>
        </w:rPr>
        <w:t>Споживачу</w:t>
      </w:r>
      <w:r w:rsidRPr="00B4528F">
        <w:rPr>
          <w:rFonts w:ascii="Arial" w:hAnsi="Arial" w:cs="Arial"/>
          <w:sz w:val="22"/>
          <w:szCs w:val="22"/>
        </w:rPr>
        <w:t xml:space="preserve">  (відповідно п.3.2. гл. 3 Мінімальних стандартів та вимог до якості обслуговування споживачів та постачання природного газу, затверджених постановою НКРЕКП 21.09.2017 № 1156);</w:t>
      </w:r>
    </w:p>
    <w:p w:rsidR="0005066F" w:rsidRPr="00B4528F" w:rsidRDefault="0005066F" w:rsidP="008372A1">
      <w:pPr>
        <w:pStyle w:val="ac"/>
        <w:numPr>
          <w:ilvl w:val="2"/>
          <w:numId w:val="29"/>
        </w:numPr>
        <w:ind w:left="0" w:firstLine="709"/>
        <w:jc w:val="both"/>
        <w:rPr>
          <w:rFonts w:ascii="Arial" w:hAnsi="Arial" w:cs="Arial"/>
          <w:sz w:val="22"/>
          <w:szCs w:val="22"/>
        </w:rPr>
      </w:pPr>
      <w:r w:rsidRPr="00B4528F">
        <w:rPr>
          <w:rFonts w:ascii="Arial" w:hAnsi="Arial" w:cs="Arial"/>
          <w:sz w:val="22"/>
          <w:szCs w:val="22"/>
        </w:rPr>
        <w:t xml:space="preserve">Створити точки контакту для надання інформації споживачам. Контактні дані і режим роботи Контактної точки повинні бути передбачені на веб-сайті </w:t>
      </w:r>
      <w:r w:rsidRPr="008372A1">
        <w:rPr>
          <w:rFonts w:ascii="Arial" w:hAnsi="Arial" w:cs="Arial"/>
          <w:sz w:val="22"/>
          <w:szCs w:val="22"/>
        </w:rPr>
        <w:t>Постачальника</w:t>
      </w:r>
      <w:r w:rsidRPr="00B4528F">
        <w:rPr>
          <w:rFonts w:ascii="Arial" w:hAnsi="Arial" w:cs="Arial"/>
          <w:sz w:val="22"/>
          <w:szCs w:val="22"/>
        </w:rPr>
        <w:t xml:space="preserve"> у мережі Інтернет;</w:t>
      </w:r>
    </w:p>
    <w:p w:rsidR="0005066F" w:rsidRPr="00B4528F" w:rsidRDefault="0005066F" w:rsidP="008372A1">
      <w:pPr>
        <w:pStyle w:val="ac"/>
        <w:numPr>
          <w:ilvl w:val="2"/>
          <w:numId w:val="29"/>
        </w:numPr>
        <w:ind w:left="0" w:firstLine="709"/>
        <w:jc w:val="both"/>
        <w:rPr>
          <w:rFonts w:ascii="Arial" w:hAnsi="Arial" w:cs="Arial"/>
          <w:sz w:val="22"/>
          <w:szCs w:val="22"/>
        </w:rPr>
      </w:pPr>
      <w:r w:rsidRPr="008372A1">
        <w:rPr>
          <w:rFonts w:ascii="Arial" w:hAnsi="Arial" w:cs="Arial"/>
          <w:sz w:val="22"/>
          <w:szCs w:val="22"/>
        </w:rPr>
        <w:lastRenderedPageBreak/>
        <w:t xml:space="preserve">Протягом 5 (п’яти) діб з того моменту, коли сталися відповідні зміни, письмово повідомляти іншу </w:t>
      </w:r>
      <w:r w:rsidRPr="0006499A">
        <w:rPr>
          <w:rFonts w:ascii="Arial" w:hAnsi="Arial" w:cs="Arial"/>
          <w:b/>
          <w:bCs/>
          <w:i/>
          <w:iCs/>
          <w:sz w:val="22"/>
          <w:szCs w:val="22"/>
        </w:rPr>
        <w:t>Сторону</w:t>
      </w:r>
      <w:r w:rsidRPr="008372A1">
        <w:rPr>
          <w:rFonts w:ascii="Arial" w:hAnsi="Arial" w:cs="Arial"/>
          <w:sz w:val="22"/>
          <w:szCs w:val="22"/>
        </w:rPr>
        <w:t xml:space="preserve"> про зміни поштової, юридичної адреси, номерів телефону, факсу, а також про всі інші зміни, що мають значення</w:t>
      </w:r>
      <w:r w:rsidRPr="00B4528F">
        <w:rPr>
          <w:rFonts w:ascii="Arial" w:hAnsi="Arial" w:cs="Arial"/>
          <w:bCs/>
          <w:sz w:val="22"/>
          <w:szCs w:val="22"/>
        </w:rPr>
        <w:t xml:space="preserve"> для належного виконання умов Договору.</w:t>
      </w:r>
    </w:p>
    <w:p w:rsidR="0005066F" w:rsidRPr="00B4528F" w:rsidRDefault="0005066F" w:rsidP="008372A1">
      <w:pPr>
        <w:pStyle w:val="ac"/>
        <w:numPr>
          <w:ilvl w:val="1"/>
          <w:numId w:val="26"/>
        </w:numPr>
        <w:tabs>
          <w:tab w:val="left" w:pos="1276"/>
        </w:tabs>
        <w:ind w:hanging="11"/>
        <w:rPr>
          <w:rFonts w:ascii="Arial" w:hAnsi="Arial" w:cs="Arial"/>
          <w:b/>
          <w:bCs/>
          <w:sz w:val="22"/>
          <w:szCs w:val="22"/>
        </w:rPr>
      </w:pPr>
      <w:r w:rsidRPr="00B4528F">
        <w:rPr>
          <w:rFonts w:ascii="Arial" w:hAnsi="Arial" w:cs="Arial"/>
          <w:b/>
          <w:bCs/>
          <w:sz w:val="22"/>
          <w:szCs w:val="22"/>
        </w:rPr>
        <w:t xml:space="preserve">Споживач </w:t>
      </w:r>
      <w:r w:rsidRPr="008372A1">
        <w:rPr>
          <w:rFonts w:ascii="Arial" w:hAnsi="Arial" w:cs="Arial"/>
          <w:b/>
          <w:bCs/>
          <w:i/>
          <w:iCs/>
          <w:sz w:val="22"/>
          <w:szCs w:val="22"/>
        </w:rPr>
        <w:t>має</w:t>
      </w:r>
      <w:r w:rsidRPr="00B4528F">
        <w:rPr>
          <w:rFonts w:ascii="Arial" w:hAnsi="Arial" w:cs="Arial"/>
          <w:b/>
          <w:bCs/>
          <w:sz w:val="22"/>
          <w:szCs w:val="22"/>
        </w:rPr>
        <w:t xml:space="preserve"> право:</w:t>
      </w:r>
    </w:p>
    <w:p w:rsidR="0005066F" w:rsidRDefault="0005066F" w:rsidP="00FA501B">
      <w:pPr>
        <w:pStyle w:val="ac"/>
        <w:numPr>
          <w:ilvl w:val="2"/>
          <w:numId w:val="31"/>
        </w:numPr>
        <w:ind w:left="0" w:firstLine="709"/>
        <w:jc w:val="both"/>
        <w:rPr>
          <w:rFonts w:ascii="Arial" w:hAnsi="Arial" w:cs="Arial"/>
          <w:sz w:val="22"/>
          <w:szCs w:val="22"/>
        </w:rPr>
      </w:pPr>
      <w:r w:rsidRPr="00FA501B">
        <w:rPr>
          <w:rFonts w:ascii="Arial" w:hAnsi="Arial" w:cs="Arial"/>
          <w:sz w:val="22"/>
          <w:szCs w:val="22"/>
        </w:rPr>
        <w:t>Отримувати Газ в обсягах та на умовах, визначених цим Договором;</w:t>
      </w:r>
    </w:p>
    <w:p w:rsidR="0005066F" w:rsidRPr="008372A1" w:rsidRDefault="0005066F" w:rsidP="00FA501B">
      <w:pPr>
        <w:pStyle w:val="ac"/>
        <w:numPr>
          <w:ilvl w:val="2"/>
          <w:numId w:val="31"/>
        </w:numPr>
        <w:ind w:left="0" w:firstLine="709"/>
        <w:jc w:val="both"/>
        <w:rPr>
          <w:rFonts w:ascii="Arial" w:hAnsi="Arial" w:cs="Arial"/>
          <w:sz w:val="22"/>
          <w:szCs w:val="22"/>
        </w:rPr>
      </w:pPr>
      <w:r w:rsidRPr="008372A1">
        <w:rPr>
          <w:rFonts w:ascii="Arial" w:hAnsi="Arial" w:cs="Arial"/>
          <w:sz w:val="22"/>
          <w:szCs w:val="22"/>
        </w:rPr>
        <w:t>Самостійно припиняти (обмежувати) відбір Газу для власних потреб з дотриманням вимог чинного законодавства;</w:t>
      </w:r>
    </w:p>
    <w:p w:rsidR="0005066F" w:rsidRPr="008372A1" w:rsidRDefault="0005066F" w:rsidP="00FA501B">
      <w:pPr>
        <w:pStyle w:val="ac"/>
        <w:numPr>
          <w:ilvl w:val="2"/>
          <w:numId w:val="31"/>
        </w:numPr>
        <w:ind w:left="0" w:firstLine="709"/>
        <w:jc w:val="both"/>
        <w:rPr>
          <w:rFonts w:ascii="Arial" w:hAnsi="Arial" w:cs="Arial"/>
          <w:sz w:val="22"/>
          <w:szCs w:val="22"/>
        </w:rPr>
      </w:pPr>
      <w:r w:rsidRPr="008372A1">
        <w:rPr>
          <w:rFonts w:ascii="Arial" w:hAnsi="Arial" w:cs="Arial"/>
          <w:sz w:val="22"/>
          <w:szCs w:val="22"/>
        </w:rPr>
        <w:t>Вимагати поновлення постачання Газу в установленому законодавством порядку після усунення порушень, якщо припинення газопостачання відбулося без розірвання цього Договору;</w:t>
      </w:r>
    </w:p>
    <w:p w:rsidR="0005066F" w:rsidRPr="008372A1" w:rsidRDefault="0005066F" w:rsidP="00FA501B">
      <w:pPr>
        <w:pStyle w:val="ac"/>
        <w:numPr>
          <w:ilvl w:val="2"/>
          <w:numId w:val="31"/>
        </w:numPr>
        <w:ind w:left="0" w:firstLine="709"/>
        <w:jc w:val="both"/>
        <w:rPr>
          <w:rFonts w:ascii="Arial" w:hAnsi="Arial" w:cs="Arial"/>
          <w:sz w:val="22"/>
          <w:szCs w:val="22"/>
        </w:rPr>
      </w:pPr>
      <w:r w:rsidRPr="008372A1">
        <w:rPr>
          <w:rFonts w:ascii="Arial" w:hAnsi="Arial" w:cs="Arial"/>
          <w:sz w:val="22"/>
          <w:szCs w:val="22"/>
        </w:rPr>
        <w:t>На зміну постачальника у порядку, передбаченого Договором та нормативно-правовими актами з цього питання.</w:t>
      </w:r>
    </w:p>
    <w:p w:rsidR="0005066F" w:rsidRPr="00B4528F" w:rsidRDefault="0005066F" w:rsidP="008372A1">
      <w:pPr>
        <w:pStyle w:val="ac"/>
        <w:numPr>
          <w:ilvl w:val="1"/>
          <w:numId w:val="26"/>
        </w:numPr>
        <w:tabs>
          <w:tab w:val="left" w:pos="1276"/>
        </w:tabs>
        <w:ind w:hanging="11"/>
        <w:rPr>
          <w:rFonts w:ascii="Arial" w:hAnsi="Arial" w:cs="Arial"/>
          <w:b/>
          <w:bCs/>
          <w:sz w:val="22"/>
          <w:szCs w:val="22"/>
        </w:rPr>
      </w:pPr>
      <w:r w:rsidRPr="00B4528F">
        <w:rPr>
          <w:rFonts w:ascii="Arial" w:hAnsi="Arial" w:cs="Arial"/>
          <w:b/>
          <w:bCs/>
          <w:i/>
          <w:iCs/>
          <w:sz w:val="22"/>
          <w:szCs w:val="22"/>
        </w:rPr>
        <w:t>Споживач зобов’язаний:</w:t>
      </w:r>
    </w:p>
    <w:p w:rsidR="0005066F" w:rsidRPr="00FA501B" w:rsidRDefault="0005066F" w:rsidP="00FA501B">
      <w:pPr>
        <w:pStyle w:val="ac"/>
        <w:numPr>
          <w:ilvl w:val="2"/>
          <w:numId w:val="32"/>
        </w:numPr>
        <w:ind w:left="0" w:firstLine="709"/>
        <w:jc w:val="both"/>
        <w:rPr>
          <w:rFonts w:ascii="Arial" w:hAnsi="Arial" w:cs="Arial"/>
          <w:sz w:val="22"/>
          <w:szCs w:val="22"/>
        </w:rPr>
      </w:pPr>
      <w:r w:rsidRPr="00FA501B">
        <w:rPr>
          <w:rFonts w:ascii="Arial" w:hAnsi="Arial" w:cs="Arial"/>
          <w:sz w:val="22"/>
          <w:szCs w:val="22"/>
        </w:rPr>
        <w:t>Належним чином виконувати умови Договору;</w:t>
      </w:r>
    </w:p>
    <w:p w:rsidR="0005066F" w:rsidRPr="00B4528F" w:rsidRDefault="0005066F" w:rsidP="00FA501B">
      <w:pPr>
        <w:pStyle w:val="ac"/>
        <w:numPr>
          <w:ilvl w:val="2"/>
          <w:numId w:val="32"/>
        </w:numPr>
        <w:ind w:left="0" w:firstLine="709"/>
        <w:jc w:val="both"/>
        <w:rPr>
          <w:rFonts w:ascii="Arial" w:hAnsi="Arial" w:cs="Arial"/>
          <w:sz w:val="22"/>
          <w:szCs w:val="22"/>
        </w:rPr>
      </w:pPr>
      <w:r w:rsidRPr="00B4528F">
        <w:rPr>
          <w:rFonts w:ascii="Arial" w:hAnsi="Arial" w:cs="Arial"/>
          <w:sz w:val="22"/>
          <w:szCs w:val="22"/>
        </w:rPr>
        <w:t xml:space="preserve">Приймати від </w:t>
      </w:r>
      <w:r w:rsidRPr="0006499A">
        <w:rPr>
          <w:rFonts w:ascii="Arial" w:hAnsi="Arial" w:cs="Arial"/>
          <w:b/>
          <w:bCs/>
          <w:i/>
          <w:iCs/>
          <w:sz w:val="22"/>
          <w:szCs w:val="22"/>
        </w:rPr>
        <w:t>Постачальника</w:t>
      </w:r>
      <w:r w:rsidRPr="00FA501B">
        <w:rPr>
          <w:rFonts w:ascii="Arial" w:hAnsi="Arial" w:cs="Arial"/>
          <w:sz w:val="22"/>
          <w:szCs w:val="22"/>
        </w:rPr>
        <w:t xml:space="preserve"> Газ</w:t>
      </w:r>
      <w:r w:rsidR="004B6136">
        <w:rPr>
          <w:rFonts w:ascii="Arial" w:hAnsi="Arial" w:cs="Arial"/>
          <w:sz w:val="22"/>
          <w:szCs w:val="22"/>
        </w:rPr>
        <w:t>,</w:t>
      </w:r>
      <w:r w:rsidRPr="00B4528F">
        <w:rPr>
          <w:rFonts w:ascii="Arial" w:hAnsi="Arial" w:cs="Arial"/>
          <w:sz w:val="22"/>
          <w:szCs w:val="22"/>
        </w:rPr>
        <w:t xml:space="preserve"> оплачувати його вартість</w:t>
      </w:r>
      <w:r w:rsidR="004B6136">
        <w:rPr>
          <w:rFonts w:ascii="Arial" w:hAnsi="Arial" w:cs="Arial"/>
          <w:sz w:val="22"/>
          <w:szCs w:val="22"/>
        </w:rPr>
        <w:t xml:space="preserve"> та вартість Послуг із замовлення (бронювання) потужності</w:t>
      </w:r>
      <w:r w:rsidRPr="00B4528F">
        <w:rPr>
          <w:rFonts w:ascii="Arial" w:hAnsi="Arial" w:cs="Arial"/>
          <w:sz w:val="22"/>
          <w:szCs w:val="22"/>
        </w:rPr>
        <w:t xml:space="preserve"> згідно умов Договору;</w:t>
      </w:r>
    </w:p>
    <w:p w:rsidR="0005066F" w:rsidRPr="00B4528F" w:rsidRDefault="0005066F" w:rsidP="00FA501B">
      <w:pPr>
        <w:pStyle w:val="ac"/>
        <w:numPr>
          <w:ilvl w:val="2"/>
          <w:numId w:val="32"/>
        </w:numPr>
        <w:ind w:left="0" w:firstLine="709"/>
        <w:jc w:val="both"/>
        <w:rPr>
          <w:rFonts w:ascii="Arial" w:hAnsi="Arial" w:cs="Arial"/>
          <w:sz w:val="22"/>
          <w:szCs w:val="22"/>
        </w:rPr>
      </w:pPr>
      <w:r w:rsidRPr="00B4528F">
        <w:rPr>
          <w:rFonts w:ascii="Arial" w:hAnsi="Arial" w:cs="Arial"/>
          <w:sz w:val="22"/>
          <w:szCs w:val="22"/>
        </w:rPr>
        <w:t>Укласти з Оператором ГРМ/ГТС договір розподілу природного газу;</w:t>
      </w:r>
    </w:p>
    <w:p w:rsidR="0005066F" w:rsidRPr="00B4528F" w:rsidRDefault="0005066F" w:rsidP="00FA501B">
      <w:pPr>
        <w:pStyle w:val="ac"/>
        <w:numPr>
          <w:ilvl w:val="2"/>
          <w:numId w:val="32"/>
        </w:numPr>
        <w:ind w:left="0" w:firstLine="709"/>
        <w:jc w:val="both"/>
        <w:rPr>
          <w:rFonts w:ascii="Arial" w:hAnsi="Arial" w:cs="Arial"/>
          <w:sz w:val="22"/>
          <w:szCs w:val="22"/>
        </w:rPr>
      </w:pPr>
      <w:r w:rsidRPr="00FA501B">
        <w:rPr>
          <w:rFonts w:ascii="Arial" w:hAnsi="Arial" w:cs="Arial"/>
          <w:sz w:val="22"/>
          <w:szCs w:val="22"/>
        </w:rPr>
        <w:t>Використовувати поставлений йому газ у відповідності з Правилами постачання природного газу, а також у відповідності з Правилами безпеки систем газопостачання України та іншими нормативними документами;</w:t>
      </w:r>
    </w:p>
    <w:p w:rsidR="0005066F" w:rsidRPr="00B4528F" w:rsidRDefault="0005066F" w:rsidP="00FA501B">
      <w:pPr>
        <w:pStyle w:val="ac"/>
        <w:numPr>
          <w:ilvl w:val="2"/>
          <w:numId w:val="32"/>
        </w:numPr>
        <w:ind w:left="0" w:firstLine="709"/>
        <w:jc w:val="both"/>
        <w:rPr>
          <w:rFonts w:ascii="Arial" w:hAnsi="Arial" w:cs="Arial"/>
          <w:sz w:val="22"/>
          <w:szCs w:val="22"/>
        </w:rPr>
      </w:pPr>
      <w:r w:rsidRPr="00B4528F">
        <w:rPr>
          <w:rFonts w:ascii="Arial" w:hAnsi="Arial" w:cs="Arial"/>
          <w:sz w:val="22"/>
          <w:szCs w:val="22"/>
        </w:rPr>
        <w:t>Забезпечити відповідність комерційного вузла обліку газу вимогам Закону України «Про метрологію та метрологічну діяльність», Правилами обліку природного газу під час його транспортування газорозподільними мережами, постачання та споживання, затвердженим наказом Міністерства палива та енергетики України від 27 грудня 2005 року № 618, державним стандартам, експлуатаційній документації на засоби вимірювальної техніки (ЗВТ), що входять до складу цього вузла, Кодексу газорозподільних систем, який затверджений постановою НКРЕКП від 30.09.2015 р. № 2494 та Кодексу газотранспортної системи, який затверджений постановою НКРЕКП від 30.09.2015 р. № 2493;</w:t>
      </w:r>
    </w:p>
    <w:p w:rsidR="0005066F" w:rsidRPr="00B4528F" w:rsidRDefault="0005066F" w:rsidP="00FA501B">
      <w:pPr>
        <w:pStyle w:val="ac"/>
        <w:numPr>
          <w:ilvl w:val="2"/>
          <w:numId w:val="32"/>
        </w:numPr>
        <w:ind w:left="0" w:firstLine="709"/>
        <w:jc w:val="both"/>
        <w:rPr>
          <w:rFonts w:ascii="Arial" w:hAnsi="Arial" w:cs="Arial"/>
          <w:sz w:val="22"/>
          <w:szCs w:val="22"/>
        </w:rPr>
      </w:pPr>
      <w:r w:rsidRPr="00B4528F">
        <w:rPr>
          <w:rFonts w:ascii="Arial" w:hAnsi="Arial" w:cs="Arial"/>
          <w:sz w:val="22"/>
          <w:szCs w:val="22"/>
        </w:rPr>
        <w:t>За пред'явленням службового посвідчення та в порядку згідно чинного законодавства України, б</w:t>
      </w:r>
      <w:r w:rsidRPr="00B4528F">
        <w:rPr>
          <w:rFonts w:ascii="Arial" w:hAnsi="Arial" w:cs="Arial"/>
          <w:bCs/>
          <w:sz w:val="22"/>
          <w:szCs w:val="22"/>
        </w:rPr>
        <w:t xml:space="preserve">ез перешкод в будь-який час допускати повноважних представників </w:t>
      </w:r>
      <w:r w:rsidRPr="00B4528F">
        <w:rPr>
          <w:rFonts w:ascii="Arial" w:hAnsi="Arial" w:cs="Arial"/>
          <w:b/>
          <w:i/>
          <w:iCs/>
          <w:sz w:val="22"/>
          <w:szCs w:val="22"/>
        </w:rPr>
        <w:t>Постачальника</w:t>
      </w:r>
      <w:r w:rsidRPr="00B4528F">
        <w:rPr>
          <w:rFonts w:ascii="Arial" w:hAnsi="Arial" w:cs="Arial"/>
          <w:bCs/>
          <w:sz w:val="22"/>
          <w:szCs w:val="22"/>
        </w:rPr>
        <w:t xml:space="preserve"> та повноважних представників оператора ГРМ/ГТС для:</w:t>
      </w:r>
    </w:p>
    <w:p w:rsidR="0005066F" w:rsidRPr="00B4528F" w:rsidRDefault="0005066F" w:rsidP="0005066F">
      <w:pPr>
        <w:pStyle w:val="11"/>
        <w:numPr>
          <w:ilvl w:val="0"/>
          <w:numId w:val="9"/>
        </w:numPr>
        <w:tabs>
          <w:tab w:val="left" w:pos="993"/>
        </w:tabs>
        <w:ind w:left="0" w:firstLine="709"/>
        <w:jc w:val="both"/>
        <w:rPr>
          <w:rFonts w:ascii="Arial" w:hAnsi="Arial" w:cs="Arial"/>
          <w:sz w:val="22"/>
          <w:szCs w:val="22"/>
        </w:rPr>
      </w:pPr>
      <w:r w:rsidRPr="00B4528F">
        <w:rPr>
          <w:rFonts w:ascii="Arial" w:hAnsi="Arial" w:cs="Arial"/>
          <w:bCs/>
          <w:sz w:val="22"/>
          <w:szCs w:val="22"/>
        </w:rPr>
        <w:t xml:space="preserve"> зчитування показів засобів вимірювальної техніки та для перевірки приладів обліку витрат Газу, встановлених на комерційному вузлі обліку Газу </w:t>
      </w:r>
      <w:r w:rsidRPr="00B4528F">
        <w:rPr>
          <w:rFonts w:ascii="Arial" w:hAnsi="Arial" w:cs="Arial"/>
          <w:b/>
          <w:bCs/>
          <w:i/>
          <w:iCs/>
          <w:sz w:val="22"/>
          <w:szCs w:val="22"/>
        </w:rPr>
        <w:t>Споживача</w:t>
      </w:r>
      <w:r w:rsidRPr="00B4528F">
        <w:rPr>
          <w:rFonts w:ascii="Arial" w:hAnsi="Arial" w:cs="Arial"/>
          <w:bCs/>
          <w:sz w:val="22"/>
          <w:szCs w:val="22"/>
        </w:rPr>
        <w:t>, та правильності експлуатації цих приладів;</w:t>
      </w:r>
    </w:p>
    <w:p w:rsidR="0005066F" w:rsidRPr="00B4528F" w:rsidRDefault="0005066F" w:rsidP="0005066F">
      <w:pPr>
        <w:pStyle w:val="11"/>
        <w:numPr>
          <w:ilvl w:val="0"/>
          <w:numId w:val="9"/>
        </w:numPr>
        <w:tabs>
          <w:tab w:val="left" w:pos="993"/>
        </w:tabs>
        <w:ind w:left="0" w:firstLine="709"/>
        <w:jc w:val="both"/>
        <w:rPr>
          <w:rFonts w:ascii="Arial" w:hAnsi="Arial" w:cs="Arial"/>
          <w:sz w:val="22"/>
          <w:szCs w:val="22"/>
        </w:rPr>
      </w:pPr>
      <w:r w:rsidRPr="00B4528F">
        <w:rPr>
          <w:rFonts w:ascii="Arial" w:hAnsi="Arial" w:cs="Arial"/>
          <w:bCs/>
          <w:sz w:val="22"/>
          <w:szCs w:val="22"/>
        </w:rPr>
        <w:t xml:space="preserve">огляду газопроводів та газовикористовуючого устаткування </w:t>
      </w:r>
      <w:r w:rsidRPr="00B4528F">
        <w:rPr>
          <w:rFonts w:ascii="Arial" w:hAnsi="Arial" w:cs="Arial"/>
          <w:b/>
          <w:bCs/>
          <w:i/>
          <w:iCs/>
          <w:sz w:val="22"/>
          <w:szCs w:val="22"/>
        </w:rPr>
        <w:t>Споживача</w:t>
      </w:r>
      <w:r w:rsidRPr="00B4528F">
        <w:rPr>
          <w:rFonts w:ascii="Arial" w:hAnsi="Arial" w:cs="Arial"/>
          <w:bCs/>
          <w:sz w:val="22"/>
          <w:szCs w:val="22"/>
        </w:rPr>
        <w:t>;</w:t>
      </w:r>
    </w:p>
    <w:p w:rsidR="0005066F" w:rsidRPr="00B4528F" w:rsidRDefault="0005066F" w:rsidP="0005066F">
      <w:pPr>
        <w:pStyle w:val="11"/>
        <w:numPr>
          <w:ilvl w:val="0"/>
          <w:numId w:val="9"/>
        </w:numPr>
        <w:tabs>
          <w:tab w:val="left" w:pos="993"/>
        </w:tabs>
        <w:ind w:left="0" w:firstLine="709"/>
        <w:jc w:val="both"/>
        <w:rPr>
          <w:rFonts w:ascii="Arial" w:hAnsi="Arial" w:cs="Arial"/>
          <w:sz w:val="22"/>
          <w:szCs w:val="22"/>
        </w:rPr>
      </w:pPr>
      <w:r w:rsidRPr="00B4528F">
        <w:rPr>
          <w:rFonts w:ascii="Arial" w:hAnsi="Arial" w:cs="Arial"/>
          <w:bCs/>
          <w:sz w:val="22"/>
          <w:szCs w:val="22"/>
        </w:rPr>
        <w:t xml:space="preserve">обмеження та припинення постачання Газу в разі відбору Газу за відсутності у </w:t>
      </w:r>
      <w:r w:rsidRPr="00B4528F">
        <w:rPr>
          <w:rFonts w:ascii="Arial" w:hAnsi="Arial" w:cs="Arial"/>
          <w:b/>
          <w:bCs/>
          <w:i/>
          <w:iCs/>
          <w:sz w:val="22"/>
          <w:szCs w:val="22"/>
        </w:rPr>
        <w:t>Споживача</w:t>
      </w:r>
      <w:r w:rsidRPr="00B4528F">
        <w:rPr>
          <w:rFonts w:ascii="Arial" w:hAnsi="Arial" w:cs="Arial"/>
          <w:bCs/>
          <w:sz w:val="22"/>
          <w:szCs w:val="22"/>
        </w:rPr>
        <w:t xml:space="preserve"> підтвердженого </w:t>
      </w:r>
      <w:r w:rsidRPr="00B4528F">
        <w:rPr>
          <w:rFonts w:ascii="Arial" w:hAnsi="Arial" w:cs="Arial"/>
          <w:b/>
          <w:bCs/>
          <w:i/>
          <w:iCs/>
          <w:sz w:val="22"/>
          <w:szCs w:val="22"/>
        </w:rPr>
        <w:t xml:space="preserve">Постачальником </w:t>
      </w:r>
      <w:r w:rsidRPr="00B4528F">
        <w:rPr>
          <w:rFonts w:ascii="Arial" w:hAnsi="Arial" w:cs="Arial"/>
          <w:bCs/>
          <w:sz w:val="22"/>
          <w:szCs w:val="22"/>
        </w:rPr>
        <w:t xml:space="preserve">у порядку, встановленому цим Договором, обсягу поставки на </w:t>
      </w:r>
      <w:r w:rsidR="004B6136">
        <w:rPr>
          <w:rFonts w:ascii="Arial" w:hAnsi="Arial" w:cs="Arial"/>
          <w:bCs/>
          <w:sz w:val="22"/>
          <w:szCs w:val="22"/>
        </w:rPr>
        <w:t>розрахунковий період</w:t>
      </w:r>
      <w:r w:rsidRPr="00B4528F">
        <w:rPr>
          <w:rFonts w:ascii="Arial" w:hAnsi="Arial" w:cs="Arial"/>
          <w:bCs/>
          <w:sz w:val="22"/>
          <w:szCs w:val="22"/>
        </w:rPr>
        <w:t>.</w:t>
      </w:r>
    </w:p>
    <w:p w:rsidR="0005066F" w:rsidRPr="00B4528F" w:rsidRDefault="0005066F" w:rsidP="00FA501B">
      <w:pPr>
        <w:pStyle w:val="ac"/>
        <w:numPr>
          <w:ilvl w:val="2"/>
          <w:numId w:val="32"/>
        </w:numPr>
        <w:ind w:left="0" w:firstLine="709"/>
        <w:jc w:val="both"/>
        <w:rPr>
          <w:rFonts w:ascii="Arial" w:hAnsi="Arial" w:cs="Arial"/>
          <w:sz w:val="22"/>
          <w:szCs w:val="22"/>
        </w:rPr>
      </w:pPr>
      <w:r w:rsidRPr="00FA501B">
        <w:rPr>
          <w:rFonts w:ascii="Arial" w:hAnsi="Arial" w:cs="Arial"/>
          <w:sz w:val="22"/>
          <w:szCs w:val="22"/>
        </w:rPr>
        <w:t>Протягом</w:t>
      </w:r>
      <w:r w:rsidRPr="00B4528F">
        <w:rPr>
          <w:rFonts w:ascii="Arial" w:hAnsi="Arial" w:cs="Arial"/>
          <w:bCs/>
          <w:sz w:val="22"/>
          <w:szCs w:val="22"/>
        </w:rPr>
        <w:t xml:space="preserve"> 5 (п’яти) діб з того моменту, коли сталися відповідні зміни, письмово повідомляти іншу </w:t>
      </w:r>
      <w:r w:rsidRPr="00B4528F">
        <w:rPr>
          <w:rFonts w:ascii="Arial" w:hAnsi="Arial" w:cs="Arial"/>
          <w:b/>
          <w:bCs/>
          <w:i/>
          <w:iCs/>
          <w:sz w:val="22"/>
          <w:szCs w:val="22"/>
        </w:rPr>
        <w:t>Сторону</w:t>
      </w:r>
      <w:r w:rsidRPr="00B4528F">
        <w:rPr>
          <w:rFonts w:ascii="Arial" w:hAnsi="Arial" w:cs="Arial"/>
          <w:bCs/>
          <w:sz w:val="22"/>
          <w:szCs w:val="22"/>
        </w:rPr>
        <w:t xml:space="preserve"> про зміни поштової, юридичної адреси, номерів телефону, факсу, а також про всі інші зміни, що мають значення для належного виконання умов Договору.</w:t>
      </w:r>
    </w:p>
    <w:p w:rsidR="0005066F" w:rsidRPr="00B4528F" w:rsidRDefault="0005066F" w:rsidP="00FA501B">
      <w:pPr>
        <w:pStyle w:val="ac"/>
        <w:numPr>
          <w:ilvl w:val="1"/>
          <w:numId w:val="26"/>
        </w:numPr>
        <w:tabs>
          <w:tab w:val="left" w:pos="1276"/>
        </w:tabs>
        <w:ind w:left="0" w:firstLine="709"/>
        <w:jc w:val="both"/>
        <w:rPr>
          <w:rFonts w:ascii="Arial" w:hAnsi="Arial" w:cs="Arial"/>
          <w:sz w:val="22"/>
          <w:szCs w:val="22"/>
        </w:rPr>
      </w:pPr>
      <w:r w:rsidRPr="00B4528F">
        <w:rPr>
          <w:rFonts w:ascii="Arial" w:hAnsi="Arial" w:cs="Arial"/>
          <w:bCs/>
          <w:sz w:val="22"/>
          <w:szCs w:val="22"/>
        </w:rPr>
        <w:t xml:space="preserve"> </w:t>
      </w:r>
      <w:r w:rsidRPr="00FA501B">
        <w:rPr>
          <w:rFonts w:ascii="Arial" w:hAnsi="Arial" w:cs="Arial"/>
          <w:b/>
          <w:bCs/>
          <w:i/>
          <w:iCs/>
          <w:sz w:val="22"/>
          <w:szCs w:val="22"/>
        </w:rPr>
        <w:t>Підписанням</w:t>
      </w:r>
      <w:r w:rsidRPr="00B4528F">
        <w:rPr>
          <w:rFonts w:ascii="Arial" w:hAnsi="Arial" w:cs="Arial"/>
          <w:sz w:val="22"/>
          <w:szCs w:val="22"/>
        </w:rPr>
        <w:t xml:space="preserve"> цього Договору </w:t>
      </w:r>
      <w:r w:rsidRPr="00B4528F">
        <w:rPr>
          <w:rFonts w:ascii="Arial" w:hAnsi="Arial" w:cs="Arial"/>
          <w:b/>
          <w:bCs/>
          <w:i/>
          <w:iCs/>
          <w:sz w:val="22"/>
          <w:szCs w:val="22"/>
        </w:rPr>
        <w:t>Постачальник</w:t>
      </w:r>
      <w:r w:rsidRPr="00B4528F">
        <w:rPr>
          <w:rFonts w:ascii="Arial" w:hAnsi="Arial" w:cs="Arial"/>
          <w:sz w:val="22"/>
          <w:szCs w:val="22"/>
        </w:rPr>
        <w:t xml:space="preserve"> підтверджує своє зобов’язання надавати  згідно з чинним законодавством України податкові накладні без окремої письмової вимоги </w:t>
      </w:r>
      <w:r w:rsidRPr="00B4528F">
        <w:rPr>
          <w:rFonts w:ascii="Arial" w:hAnsi="Arial" w:cs="Arial"/>
          <w:b/>
          <w:bCs/>
          <w:i/>
          <w:iCs/>
          <w:sz w:val="22"/>
          <w:szCs w:val="22"/>
        </w:rPr>
        <w:t>Споживача</w:t>
      </w:r>
      <w:r w:rsidRPr="00B4528F">
        <w:rPr>
          <w:rFonts w:ascii="Arial" w:hAnsi="Arial" w:cs="Arial"/>
          <w:sz w:val="22"/>
          <w:szCs w:val="22"/>
        </w:rPr>
        <w:t xml:space="preserve">. Податкові накладні та розрахунки коригування, що складаються, якщо передбачається збільшення суми компенсації вартості товарів на користь </w:t>
      </w:r>
      <w:r w:rsidRPr="00B4528F">
        <w:rPr>
          <w:rFonts w:ascii="Arial" w:hAnsi="Arial" w:cs="Arial"/>
          <w:b/>
          <w:bCs/>
          <w:i/>
          <w:iCs/>
          <w:sz w:val="22"/>
          <w:szCs w:val="22"/>
        </w:rPr>
        <w:t>Постачальника,</w:t>
      </w:r>
      <w:r w:rsidRPr="00B4528F">
        <w:rPr>
          <w:rFonts w:ascii="Arial" w:hAnsi="Arial" w:cs="Arial"/>
          <w:sz w:val="22"/>
          <w:szCs w:val="22"/>
        </w:rPr>
        <w:t xml:space="preserve"> повинні відповідати таким вимогам:</w:t>
      </w:r>
    </w:p>
    <w:p w:rsidR="0005066F" w:rsidRPr="00B4528F" w:rsidRDefault="0005066F" w:rsidP="0005066F">
      <w:pPr>
        <w:pStyle w:val="11"/>
        <w:numPr>
          <w:ilvl w:val="0"/>
          <w:numId w:val="9"/>
        </w:numPr>
        <w:tabs>
          <w:tab w:val="left" w:pos="993"/>
        </w:tabs>
        <w:ind w:left="0" w:firstLine="709"/>
        <w:jc w:val="both"/>
        <w:rPr>
          <w:rFonts w:ascii="Arial" w:hAnsi="Arial" w:cs="Arial"/>
          <w:bCs/>
          <w:sz w:val="22"/>
          <w:szCs w:val="22"/>
        </w:rPr>
      </w:pPr>
      <w:r w:rsidRPr="00B4528F">
        <w:rPr>
          <w:rFonts w:ascii="Arial" w:hAnsi="Arial" w:cs="Arial"/>
          <w:bCs/>
          <w:sz w:val="22"/>
          <w:szCs w:val="22"/>
        </w:rPr>
        <w:t>бути оформленими відповідно до Порядку заповнення, встановленому чинним законодавством України;</w:t>
      </w:r>
    </w:p>
    <w:p w:rsidR="0005066F" w:rsidRPr="00B4528F" w:rsidRDefault="0005066F" w:rsidP="0005066F">
      <w:pPr>
        <w:pStyle w:val="11"/>
        <w:numPr>
          <w:ilvl w:val="0"/>
          <w:numId w:val="9"/>
        </w:numPr>
        <w:tabs>
          <w:tab w:val="left" w:pos="993"/>
        </w:tabs>
        <w:ind w:left="0" w:firstLine="709"/>
        <w:jc w:val="both"/>
        <w:rPr>
          <w:rFonts w:ascii="Arial" w:hAnsi="Arial" w:cs="Arial"/>
          <w:bCs/>
          <w:sz w:val="22"/>
          <w:szCs w:val="22"/>
        </w:rPr>
      </w:pPr>
      <w:r w:rsidRPr="00B4528F">
        <w:rPr>
          <w:rFonts w:ascii="Arial" w:hAnsi="Arial" w:cs="Arial"/>
          <w:bCs/>
          <w:sz w:val="22"/>
          <w:szCs w:val="22"/>
        </w:rPr>
        <w:t xml:space="preserve">містити електронно-цифровий підпис уповноваженої особи </w:t>
      </w:r>
      <w:r w:rsidRPr="00856D12">
        <w:rPr>
          <w:rFonts w:ascii="Arial" w:hAnsi="Arial" w:cs="Arial"/>
          <w:b/>
          <w:i/>
          <w:sz w:val="22"/>
          <w:szCs w:val="22"/>
        </w:rPr>
        <w:t>Сторони</w:t>
      </w:r>
      <w:r w:rsidRPr="00B4528F">
        <w:rPr>
          <w:rFonts w:ascii="Arial" w:hAnsi="Arial" w:cs="Arial"/>
          <w:bCs/>
          <w:sz w:val="22"/>
          <w:szCs w:val="22"/>
        </w:rPr>
        <w:t>;</w:t>
      </w:r>
    </w:p>
    <w:p w:rsidR="0005066F" w:rsidRPr="00B4528F" w:rsidRDefault="0005066F" w:rsidP="0005066F">
      <w:pPr>
        <w:pStyle w:val="11"/>
        <w:numPr>
          <w:ilvl w:val="0"/>
          <w:numId w:val="9"/>
        </w:numPr>
        <w:tabs>
          <w:tab w:val="left" w:pos="993"/>
        </w:tabs>
        <w:ind w:left="0" w:firstLine="709"/>
        <w:jc w:val="both"/>
        <w:rPr>
          <w:rFonts w:ascii="Arial" w:hAnsi="Arial" w:cs="Arial"/>
          <w:sz w:val="22"/>
          <w:szCs w:val="22"/>
        </w:rPr>
      </w:pPr>
      <w:r w:rsidRPr="00B4528F">
        <w:rPr>
          <w:rFonts w:ascii="Arial" w:hAnsi="Arial" w:cs="Arial"/>
          <w:sz w:val="22"/>
          <w:szCs w:val="22"/>
        </w:rPr>
        <w:t xml:space="preserve">бути зареєстрованими </w:t>
      </w:r>
      <w:r w:rsidRPr="00856D12">
        <w:rPr>
          <w:rFonts w:ascii="Arial" w:hAnsi="Arial" w:cs="Arial"/>
          <w:b/>
          <w:i/>
          <w:sz w:val="22"/>
          <w:szCs w:val="22"/>
        </w:rPr>
        <w:t>Постачальником</w:t>
      </w:r>
      <w:r w:rsidRPr="00B4528F">
        <w:rPr>
          <w:rFonts w:ascii="Arial" w:hAnsi="Arial" w:cs="Arial"/>
          <w:sz w:val="22"/>
          <w:szCs w:val="22"/>
        </w:rPr>
        <w:t xml:space="preserve"> у Єдиному реєстрі податкових накладних.</w:t>
      </w:r>
    </w:p>
    <w:p w:rsidR="0005066F" w:rsidRDefault="0005066F" w:rsidP="0005066F">
      <w:pPr>
        <w:jc w:val="both"/>
        <w:rPr>
          <w:rFonts w:ascii="Arial" w:hAnsi="Arial" w:cs="Arial"/>
          <w:sz w:val="22"/>
          <w:szCs w:val="22"/>
        </w:rPr>
      </w:pPr>
      <w:r w:rsidRPr="00B4528F">
        <w:rPr>
          <w:rFonts w:ascii="Arial" w:hAnsi="Arial" w:cs="Arial"/>
          <w:sz w:val="22"/>
          <w:szCs w:val="22"/>
        </w:rPr>
        <w:t xml:space="preserve">Розрахунки коригування, що складаються, якщо передбачається зменшення суми компенсації вартості товарів </w:t>
      </w:r>
      <w:r w:rsidRPr="00856D12">
        <w:rPr>
          <w:rFonts w:ascii="Arial" w:hAnsi="Arial" w:cs="Arial"/>
          <w:b/>
          <w:i/>
          <w:sz w:val="22"/>
          <w:szCs w:val="22"/>
        </w:rPr>
        <w:t>Постачальника,</w:t>
      </w:r>
      <w:r w:rsidRPr="00B4528F">
        <w:rPr>
          <w:rFonts w:ascii="Arial" w:hAnsi="Arial" w:cs="Arial"/>
          <w:sz w:val="22"/>
          <w:szCs w:val="22"/>
        </w:rPr>
        <w:t xml:space="preserve"> повинні бути оформленими в порядку, встановленому чинним законодавством України </w:t>
      </w:r>
      <w:r w:rsidRPr="00856D12">
        <w:rPr>
          <w:rFonts w:ascii="Arial" w:hAnsi="Arial" w:cs="Arial"/>
          <w:b/>
          <w:i/>
          <w:sz w:val="22"/>
          <w:szCs w:val="22"/>
        </w:rPr>
        <w:t>Постачальником</w:t>
      </w:r>
      <w:r w:rsidRPr="00B4528F">
        <w:rPr>
          <w:rFonts w:ascii="Arial" w:hAnsi="Arial" w:cs="Arial"/>
          <w:sz w:val="22"/>
          <w:szCs w:val="22"/>
        </w:rPr>
        <w:t xml:space="preserve"> та зареєстровані </w:t>
      </w:r>
      <w:r w:rsidRPr="00856D12">
        <w:rPr>
          <w:rFonts w:ascii="Arial" w:hAnsi="Arial" w:cs="Arial"/>
          <w:b/>
          <w:i/>
          <w:sz w:val="22"/>
          <w:szCs w:val="22"/>
        </w:rPr>
        <w:t>Споживачем</w:t>
      </w:r>
      <w:r w:rsidRPr="00B4528F">
        <w:rPr>
          <w:rFonts w:ascii="Arial" w:hAnsi="Arial" w:cs="Arial"/>
          <w:sz w:val="22"/>
          <w:szCs w:val="22"/>
        </w:rPr>
        <w:t xml:space="preserve"> в терміни встановлені чинним законодавством. </w:t>
      </w:r>
    </w:p>
    <w:p w:rsidR="00BD6FE5" w:rsidRPr="00B4528F" w:rsidRDefault="00BD6FE5" w:rsidP="0005066F">
      <w:pPr>
        <w:jc w:val="both"/>
        <w:rPr>
          <w:rFonts w:ascii="Arial" w:hAnsi="Arial" w:cs="Arial"/>
          <w:sz w:val="22"/>
          <w:szCs w:val="22"/>
        </w:rPr>
      </w:pPr>
    </w:p>
    <w:p w:rsidR="0005066F" w:rsidRPr="00B4528F" w:rsidRDefault="0005066F" w:rsidP="00FA501B">
      <w:pPr>
        <w:numPr>
          <w:ilvl w:val="0"/>
          <w:numId w:val="1"/>
        </w:numPr>
        <w:tabs>
          <w:tab w:val="clear" w:pos="1211"/>
          <w:tab w:val="num" w:pos="284"/>
          <w:tab w:val="num" w:pos="3763"/>
        </w:tabs>
        <w:ind w:left="0" w:firstLine="0"/>
        <w:jc w:val="center"/>
        <w:rPr>
          <w:rFonts w:ascii="Arial" w:hAnsi="Arial" w:cs="Arial"/>
          <w:b/>
          <w:i/>
          <w:iCs/>
          <w:sz w:val="22"/>
          <w:szCs w:val="22"/>
        </w:rPr>
      </w:pPr>
      <w:r w:rsidRPr="00FA501B">
        <w:rPr>
          <w:rFonts w:ascii="Arial" w:hAnsi="Arial" w:cs="Arial"/>
          <w:b/>
          <w:i/>
          <w:iCs/>
          <w:sz w:val="22"/>
          <w:szCs w:val="22"/>
        </w:rPr>
        <w:t>ВІДПОВІДАЛЬНІСТЬ</w:t>
      </w:r>
      <w:r w:rsidRPr="00B4528F">
        <w:rPr>
          <w:rFonts w:ascii="Arial" w:hAnsi="Arial" w:cs="Arial"/>
          <w:b/>
          <w:i/>
          <w:iCs/>
          <w:sz w:val="22"/>
          <w:szCs w:val="22"/>
        </w:rPr>
        <w:t xml:space="preserve"> СТОРІН.</w:t>
      </w:r>
    </w:p>
    <w:p w:rsidR="0005066F" w:rsidRPr="00FA501B" w:rsidRDefault="0005066F" w:rsidP="00FA501B">
      <w:pPr>
        <w:pStyle w:val="ac"/>
        <w:numPr>
          <w:ilvl w:val="1"/>
          <w:numId w:val="33"/>
        </w:numPr>
        <w:tabs>
          <w:tab w:val="left" w:pos="1134"/>
          <w:tab w:val="num" w:pos="1571"/>
        </w:tabs>
        <w:ind w:left="0" w:right="-8" w:firstLine="708"/>
        <w:jc w:val="both"/>
        <w:rPr>
          <w:rFonts w:ascii="Arial" w:hAnsi="Arial" w:cs="Arial"/>
          <w:sz w:val="22"/>
          <w:szCs w:val="22"/>
        </w:rPr>
      </w:pPr>
      <w:r w:rsidRPr="00FA501B">
        <w:rPr>
          <w:rFonts w:ascii="Arial" w:hAnsi="Arial" w:cs="Arial"/>
          <w:sz w:val="22"/>
          <w:szCs w:val="22"/>
        </w:rPr>
        <w:t xml:space="preserve">За невиконання або неналежне виконання своїх зобов’язань за даним Договором </w:t>
      </w:r>
      <w:r w:rsidRPr="00856D12">
        <w:rPr>
          <w:rFonts w:ascii="Arial" w:hAnsi="Arial" w:cs="Arial"/>
          <w:b/>
          <w:i/>
          <w:sz w:val="22"/>
          <w:szCs w:val="22"/>
        </w:rPr>
        <w:t>Сторони</w:t>
      </w:r>
      <w:r w:rsidRPr="00FA501B">
        <w:rPr>
          <w:rFonts w:ascii="Arial" w:hAnsi="Arial" w:cs="Arial"/>
          <w:sz w:val="22"/>
          <w:szCs w:val="22"/>
        </w:rPr>
        <w:t xml:space="preserve"> несуть відповідальність згідно з цим Договором та чинним законодавством України.</w:t>
      </w:r>
    </w:p>
    <w:p w:rsidR="0005066F" w:rsidRPr="00B4528F" w:rsidRDefault="0005066F" w:rsidP="00FA501B">
      <w:pPr>
        <w:pStyle w:val="ac"/>
        <w:numPr>
          <w:ilvl w:val="1"/>
          <w:numId w:val="33"/>
        </w:numPr>
        <w:tabs>
          <w:tab w:val="left" w:pos="1134"/>
          <w:tab w:val="num" w:pos="1571"/>
        </w:tabs>
        <w:ind w:left="0" w:right="-8" w:firstLine="708"/>
        <w:jc w:val="both"/>
        <w:rPr>
          <w:rFonts w:ascii="Arial" w:hAnsi="Arial" w:cs="Arial"/>
          <w:sz w:val="22"/>
          <w:szCs w:val="22"/>
        </w:rPr>
      </w:pPr>
      <w:r w:rsidRPr="00B4528F">
        <w:rPr>
          <w:rFonts w:ascii="Arial" w:hAnsi="Arial" w:cs="Arial"/>
          <w:sz w:val="22"/>
          <w:szCs w:val="22"/>
        </w:rPr>
        <w:t xml:space="preserve">У разі несплати або несвоєчасної оплати за спожитий газ у строки, зазначені в п.4.4. даного Договору, </w:t>
      </w:r>
      <w:r w:rsidRPr="00856D12">
        <w:rPr>
          <w:rFonts w:ascii="Arial" w:hAnsi="Arial" w:cs="Arial"/>
          <w:b/>
          <w:i/>
          <w:sz w:val="22"/>
          <w:szCs w:val="22"/>
        </w:rPr>
        <w:t>Споживач</w:t>
      </w:r>
      <w:r w:rsidRPr="00B4528F">
        <w:rPr>
          <w:rFonts w:ascii="Arial" w:hAnsi="Arial" w:cs="Arial"/>
          <w:sz w:val="22"/>
          <w:szCs w:val="22"/>
        </w:rPr>
        <w:t xml:space="preserve"> сплачує на користь </w:t>
      </w:r>
      <w:r w:rsidRPr="00856D12">
        <w:rPr>
          <w:rFonts w:ascii="Arial" w:hAnsi="Arial" w:cs="Arial"/>
          <w:b/>
          <w:i/>
          <w:sz w:val="22"/>
          <w:szCs w:val="22"/>
        </w:rPr>
        <w:t>Постачальника</w:t>
      </w:r>
      <w:r w:rsidRPr="00B4528F">
        <w:rPr>
          <w:rFonts w:ascii="Arial" w:hAnsi="Arial" w:cs="Arial"/>
          <w:sz w:val="22"/>
          <w:szCs w:val="22"/>
        </w:rPr>
        <w:t xml:space="preserve"> пеню у розмірі 0,1% від суми заборгованості, за кожен день прострочення, але не більше подвійної облікової ставки НБУ, що </w:t>
      </w:r>
      <w:r w:rsidRPr="00B4528F">
        <w:rPr>
          <w:rFonts w:ascii="Arial" w:hAnsi="Arial" w:cs="Arial"/>
          <w:sz w:val="22"/>
          <w:szCs w:val="22"/>
        </w:rPr>
        <w:lastRenderedPageBreak/>
        <w:t xml:space="preserve">діяла у період, за який сплачується пеня. Нарахування пені </w:t>
      </w:r>
      <w:r w:rsidRPr="00856D12">
        <w:rPr>
          <w:rFonts w:ascii="Arial" w:hAnsi="Arial" w:cs="Arial"/>
          <w:b/>
          <w:i/>
          <w:sz w:val="22"/>
          <w:szCs w:val="22"/>
        </w:rPr>
        <w:t>Постачальником</w:t>
      </w:r>
      <w:r w:rsidRPr="00B4528F">
        <w:rPr>
          <w:rFonts w:ascii="Arial" w:hAnsi="Arial" w:cs="Arial"/>
          <w:sz w:val="22"/>
          <w:szCs w:val="22"/>
        </w:rPr>
        <w:t xml:space="preserve"> не позбавляє його права нараховувати 3% річних та індекс інфляції у порядку визначеному ст.625 Цивільного кодексу України.</w:t>
      </w:r>
    </w:p>
    <w:p w:rsidR="0005066F" w:rsidRPr="00B4528F" w:rsidRDefault="0005066F" w:rsidP="00FA501B">
      <w:pPr>
        <w:pStyle w:val="ac"/>
        <w:numPr>
          <w:ilvl w:val="1"/>
          <w:numId w:val="33"/>
        </w:numPr>
        <w:tabs>
          <w:tab w:val="left" w:pos="1134"/>
          <w:tab w:val="num" w:pos="1571"/>
        </w:tabs>
        <w:ind w:left="0" w:right="-8" w:firstLine="708"/>
        <w:jc w:val="both"/>
        <w:rPr>
          <w:rFonts w:ascii="Arial" w:hAnsi="Arial" w:cs="Arial"/>
          <w:sz w:val="22"/>
          <w:szCs w:val="22"/>
        </w:rPr>
      </w:pPr>
      <w:r w:rsidRPr="00B4528F">
        <w:rPr>
          <w:rFonts w:ascii="Arial" w:hAnsi="Arial" w:cs="Arial"/>
          <w:sz w:val="22"/>
          <w:szCs w:val="22"/>
        </w:rPr>
        <w:t xml:space="preserve">При невиконанні (або несвоєчасному виконанні) </w:t>
      </w:r>
      <w:r w:rsidRPr="00856D12">
        <w:rPr>
          <w:rFonts w:ascii="Arial" w:hAnsi="Arial" w:cs="Arial"/>
          <w:b/>
          <w:i/>
          <w:sz w:val="22"/>
          <w:szCs w:val="22"/>
        </w:rPr>
        <w:t>Споживачем</w:t>
      </w:r>
      <w:r w:rsidRPr="00B4528F">
        <w:rPr>
          <w:rFonts w:ascii="Arial" w:hAnsi="Arial" w:cs="Arial"/>
          <w:sz w:val="22"/>
          <w:szCs w:val="22"/>
        </w:rPr>
        <w:t xml:space="preserve"> грошових зобов’язань, передбачених у п</w:t>
      </w:r>
      <w:r w:rsidR="0006499A">
        <w:rPr>
          <w:rFonts w:ascii="Arial" w:hAnsi="Arial" w:cs="Arial"/>
          <w:sz w:val="22"/>
          <w:szCs w:val="22"/>
        </w:rPr>
        <w:t>п</w:t>
      </w:r>
      <w:r w:rsidRPr="00B4528F">
        <w:rPr>
          <w:rFonts w:ascii="Arial" w:hAnsi="Arial" w:cs="Arial"/>
          <w:sz w:val="22"/>
          <w:szCs w:val="22"/>
        </w:rPr>
        <w:t>.4.4</w:t>
      </w:r>
      <w:r w:rsidR="0006499A">
        <w:rPr>
          <w:rFonts w:ascii="Arial" w:hAnsi="Arial" w:cs="Arial"/>
          <w:sz w:val="22"/>
          <w:szCs w:val="22"/>
        </w:rPr>
        <w:t>, 5.11</w:t>
      </w:r>
      <w:r w:rsidRPr="00B4528F">
        <w:rPr>
          <w:rFonts w:ascii="Arial" w:hAnsi="Arial" w:cs="Arial"/>
          <w:sz w:val="22"/>
          <w:szCs w:val="22"/>
        </w:rPr>
        <w:t xml:space="preserve"> даного Договору, </w:t>
      </w:r>
      <w:r w:rsidRPr="00856D12">
        <w:rPr>
          <w:rFonts w:ascii="Arial" w:hAnsi="Arial" w:cs="Arial"/>
          <w:b/>
          <w:i/>
          <w:sz w:val="22"/>
          <w:szCs w:val="22"/>
        </w:rPr>
        <w:t>Постачальник</w:t>
      </w:r>
      <w:r w:rsidRPr="00B4528F">
        <w:rPr>
          <w:rFonts w:ascii="Arial" w:hAnsi="Arial" w:cs="Arial"/>
          <w:sz w:val="22"/>
          <w:szCs w:val="22"/>
        </w:rPr>
        <w:t xml:space="preserve"> має право не передавати природний газ </w:t>
      </w:r>
      <w:r w:rsidRPr="00856D12">
        <w:rPr>
          <w:rFonts w:ascii="Arial" w:hAnsi="Arial" w:cs="Arial"/>
          <w:b/>
          <w:i/>
          <w:sz w:val="22"/>
          <w:szCs w:val="22"/>
        </w:rPr>
        <w:t>Споживачу</w:t>
      </w:r>
      <w:r w:rsidRPr="00B4528F">
        <w:rPr>
          <w:rFonts w:ascii="Arial" w:hAnsi="Arial" w:cs="Arial"/>
          <w:sz w:val="22"/>
          <w:szCs w:val="22"/>
        </w:rPr>
        <w:t xml:space="preserve"> або зменшити обсяг поставки газу до рівня фактичних платежів. </w:t>
      </w:r>
    </w:p>
    <w:p w:rsidR="0005066F" w:rsidRPr="00B4528F" w:rsidRDefault="0005066F" w:rsidP="00FA501B">
      <w:pPr>
        <w:pStyle w:val="ac"/>
        <w:numPr>
          <w:ilvl w:val="1"/>
          <w:numId w:val="33"/>
        </w:numPr>
        <w:tabs>
          <w:tab w:val="left" w:pos="1134"/>
          <w:tab w:val="num" w:pos="1571"/>
        </w:tabs>
        <w:ind w:left="0" w:right="-8" w:firstLine="708"/>
        <w:jc w:val="both"/>
        <w:rPr>
          <w:rFonts w:ascii="Arial" w:hAnsi="Arial" w:cs="Arial"/>
          <w:sz w:val="22"/>
          <w:szCs w:val="22"/>
        </w:rPr>
      </w:pPr>
      <w:r w:rsidRPr="00FA501B">
        <w:rPr>
          <w:rFonts w:ascii="Arial" w:hAnsi="Arial" w:cs="Arial"/>
          <w:sz w:val="22"/>
          <w:szCs w:val="22"/>
        </w:rPr>
        <w:t>Постачальник</w:t>
      </w:r>
      <w:r w:rsidRPr="00B4528F">
        <w:rPr>
          <w:rFonts w:ascii="Arial" w:hAnsi="Arial" w:cs="Arial"/>
          <w:sz w:val="22"/>
          <w:szCs w:val="22"/>
        </w:rPr>
        <w:t xml:space="preserve"> зобов’язаний письмово повідомити </w:t>
      </w:r>
      <w:r w:rsidRPr="00856D12">
        <w:rPr>
          <w:rFonts w:ascii="Arial" w:hAnsi="Arial" w:cs="Arial"/>
          <w:b/>
          <w:i/>
          <w:sz w:val="22"/>
          <w:szCs w:val="22"/>
        </w:rPr>
        <w:t>Споживача</w:t>
      </w:r>
      <w:r w:rsidRPr="00FA501B">
        <w:rPr>
          <w:rFonts w:ascii="Arial" w:hAnsi="Arial" w:cs="Arial"/>
          <w:sz w:val="22"/>
          <w:szCs w:val="22"/>
        </w:rPr>
        <w:t xml:space="preserve"> </w:t>
      </w:r>
      <w:r w:rsidRPr="00B4528F">
        <w:rPr>
          <w:rFonts w:ascii="Arial" w:hAnsi="Arial" w:cs="Arial"/>
          <w:sz w:val="22"/>
          <w:szCs w:val="22"/>
        </w:rPr>
        <w:t xml:space="preserve">про вжиття таких заходів не пізніше ніж за п’ять робочих днів до початку їх застосування. При цьому </w:t>
      </w:r>
      <w:r w:rsidRPr="00856D12">
        <w:rPr>
          <w:rFonts w:ascii="Arial" w:hAnsi="Arial" w:cs="Arial"/>
          <w:b/>
          <w:i/>
          <w:sz w:val="22"/>
          <w:szCs w:val="22"/>
        </w:rPr>
        <w:t>Постачальник</w:t>
      </w:r>
      <w:r w:rsidRPr="00B4528F">
        <w:rPr>
          <w:rFonts w:ascii="Arial" w:hAnsi="Arial" w:cs="Arial"/>
          <w:sz w:val="22"/>
          <w:szCs w:val="22"/>
        </w:rPr>
        <w:t xml:space="preserve"> повністю звільняється від відповідальності та необхідності виконання зобов’язань з передачі природного газу</w:t>
      </w:r>
      <w:r w:rsidRPr="00FA501B">
        <w:rPr>
          <w:rFonts w:ascii="Arial" w:hAnsi="Arial" w:cs="Arial"/>
          <w:sz w:val="22"/>
          <w:szCs w:val="22"/>
        </w:rPr>
        <w:t xml:space="preserve"> </w:t>
      </w:r>
      <w:r w:rsidRPr="00B90D57">
        <w:rPr>
          <w:rFonts w:ascii="Arial" w:hAnsi="Arial" w:cs="Arial"/>
          <w:b/>
          <w:i/>
          <w:sz w:val="22"/>
          <w:szCs w:val="22"/>
        </w:rPr>
        <w:t>Споживачу</w:t>
      </w:r>
      <w:r w:rsidRPr="00B4528F">
        <w:rPr>
          <w:rFonts w:ascii="Arial" w:hAnsi="Arial" w:cs="Arial"/>
          <w:sz w:val="22"/>
          <w:szCs w:val="22"/>
        </w:rPr>
        <w:t xml:space="preserve"> за цим Договором. </w:t>
      </w:r>
    </w:p>
    <w:p w:rsidR="0005066F" w:rsidRPr="00B4528F" w:rsidRDefault="0005066F" w:rsidP="00FA501B">
      <w:pPr>
        <w:pStyle w:val="ac"/>
        <w:numPr>
          <w:ilvl w:val="1"/>
          <w:numId w:val="33"/>
        </w:numPr>
        <w:tabs>
          <w:tab w:val="left" w:pos="1134"/>
          <w:tab w:val="num" w:pos="1571"/>
        </w:tabs>
        <w:ind w:left="0" w:right="-8" w:firstLine="708"/>
        <w:jc w:val="both"/>
        <w:rPr>
          <w:rFonts w:ascii="Arial" w:hAnsi="Arial" w:cs="Arial"/>
          <w:sz w:val="22"/>
          <w:szCs w:val="22"/>
        </w:rPr>
      </w:pPr>
      <w:r w:rsidRPr="00B4528F">
        <w:rPr>
          <w:rFonts w:ascii="Arial" w:hAnsi="Arial" w:cs="Arial"/>
          <w:sz w:val="22"/>
          <w:szCs w:val="22"/>
        </w:rPr>
        <w:t xml:space="preserve">У разі наявності заборгованості </w:t>
      </w:r>
      <w:r w:rsidRPr="00B90D57">
        <w:rPr>
          <w:rFonts w:ascii="Arial" w:hAnsi="Arial" w:cs="Arial"/>
          <w:b/>
          <w:i/>
          <w:sz w:val="22"/>
          <w:szCs w:val="22"/>
        </w:rPr>
        <w:t>Споживача</w:t>
      </w:r>
      <w:r w:rsidRPr="00B4528F">
        <w:rPr>
          <w:rFonts w:ascii="Arial" w:hAnsi="Arial" w:cs="Arial"/>
          <w:sz w:val="22"/>
          <w:szCs w:val="22"/>
        </w:rPr>
        <w:t xml:space="preserve"> за даним Договором, </w:t>
      </w:r>
      <w:r w:rsidRPr="00B90D57">
        <w:rPr>
          <w:rFonts w:ascii="Arial" w:hAnsi="Arial" w:cs="Arial"/>
          <w:b/>
          <w:i/>
          <w:sz w:val="22"/>
          <w:szCs w:val="22"/>
        </w:rPr>
        <w:t xml:space="preserve">Постачальник </w:t>
      </w:r>
      <w:r w:rsidRPr="00B4528F">
        <w:rPr>
          <w:rFonts w:ascii="Arial" w:hAnsi="Arial" w:cs="Arial"/>
          <w:sz w:val="22"/>
          <w:szCs w:val="22"/>
        </w:rPr>
        <w:t xml:space="preserve">має право в односторонньому порядку розірвати даний Договір. При цьому, </w:t>
      </w:r>
      <w:r w:rsidRPr="00B90D57">
        <w:rPr>
          <w:rFonts w:ascii="Arial" w:hAnsi="Arial" w:cs="Arial"/>
          <w:b/>
          <w:i/>
          <w:sz w:val="22"/>
          <w:szCs w:val="22"/>
        </w:rPr>
        <w:t>Споживач</w:t>
      </w:r>
      <w:r w:rsidRPr="00B4528F">
        <w:rPr>
          <w:rFonts w:ascii="Arial" w:hAnsi="Arial" w:cs="Arial"/>
          <w:sz w:val="22"/>
          <w:szCs w:val="22"/>
        </w:rPr>
        <w:t xml:space="preserve"> здійснює повний розрахунок за спожитий газ, відшкодовує всі понесені </w:t>
      </w:r>
      <w:r w:rsidRPr="00B90D57">
        <w:rPr>
          <w:rFonts w:ascii="Arial" w:hAnsi="Arial" w:cs="Arial"/>
          <w:b/>
          <w:i/>
          <w:sz w:val="22"/>
          <w:szCs w:val="22"/>
        </w:rPr>
        <w:t>Постачальником</w:t>
      </w:r>
      <w:r w:rsidRPr="00B4528F">
        <w:rPr>
          <w:rFonts w:ascii="Arial" w:hAnsi="Arial" w:cs="Arial"/>
          <w:sz w:val="22"/>
          <w:szCs w:val="22"/>
        </w:rPr>
        <w:t xml:space="preserve"> збитки та сплачує штрафні санкції відповідно до умов даного Договору. </w:t>
      </w:r>
    </w:p>
    <w:p w:rsidR="0005066F" w:rsidRPr="00B4528F" w:rsidRDefault="0005066F" w:rsidP="00FA501B">
      <w:pPr>
        <w:pStyle w:val="ac"/>
        <w:numPr>
          <w:ilvl w:val="1"/>
          <w:numId w:val="33"/>
        </w:numPr>
        <w:tabs>
          <w:tab w:val="left" w:pos="1134"/>
          <w:tab w:val="num" w:pos="1571"/>
        </w:tabs>
        <w:ind w:left="0" w:right="-8" w:firstLine="708"/>
        <w:jc w:val="both"/>
        <w:rPr>
          <w:rFonts w:ascii="Arial" w:hAnsi="Arial" w:cs="Arial"/>
          <w:sz w:val="22"/>
          <w:szCs w:val="22"/>
        </w:rPr>
      </w:pPr>
      <w:r w:rsidRPr="00B4528F">
        <w:rPr>
          <w:rFonts w:ascii="Arial" w:hAnsi="Arial" w:cs="Arial"/>
          <w:sz w:val="22"/>
          <w:szCs w:val="22"/>
        </w:rPr>
        <w:t xml:space="preserve">Про розірвання даного Договору </w:t>
      </w:r>
      <w:r w:rsidRPr="00B90D57">
        <w:rPr>
          <w:rFonts w:ascii="Arial" w:hAnsi="Arial" w:cs="Arial"/>
          <w:b/>
          <w:i/>
          <w:sz w:val="22"/>
          <w:szCs w:val="22"/>
        </w:rPr>
        <w:t>Постачальник</w:t>
      </w:r>
      <w:r w:rsidRPr="00B4528F">
        <w:rPr>
          <w:rFonts w:ascii="Arial" w:hAnsi="Arial" w:cs="Arial"/>
          <w:sz w:val="22"/>
          <w:szCs w:val="22"/>
        </w:rPr>
        <w:t xml:space="preserve"> повідомляє </w:t>
      </w:r>
      <w:r w:rsidRPr="00B90D57">
        <w:rPr>
          <w:rFonts w:ascii="Arial" w:hAnsi="Arial" w:cs="Arial"/>
          <w:b/>
          <w:i/>
          <w:sz w:val="22"/>
          <w:szCs w:val="22"/>
        </w:rPr>
        <w:t xml:space="preserve">Споживача </w:t>
      </w:r>
      <w:r w:rsidRPr="00B4528F">
        <w:rPr>
          <w:rFonts w:ascii="Arial" w:hAnsi="Arial" w:cs="Arial"/>
          <w:sz w:val="22"/>
          <w:szCs w:val="22"/>
        </w:rPr>
        <w:t>рекомендованим листом з повідомленням за 10 робочих днів до такого розірвання.</w:t>
      </w:r>
    </w:p>
    <w:p w:rsidR="0005066F" w:rsidRDefault="0005066F" w:rsidP="00FA501B">
      <w:pPr>
        <w:pStyle w:val="ac"/>
        <w:numPr>
          <w:ilvl w:val="1"/>
          <w:numId w:val="33"/>
        </w:numPr>
        <w:tabs>
          <w:tab w:val="left" w:pos="1134"/>
          <w:tab w:val="num" w:pos="1571"/>
        </w:tabs>
        <w:ind w:left="0" w:right="-8" w:firstLine="708"/>
        <w:jc w:val="both"/>
        <w:rPr>
          <w:rFonts w:ascii="Arial" w:hAnsi="Arial" w:cs="Arial"/>
          <w:sz w:val="22"/>
          <w:szCs w:val="22"/>
        </w:rPr>
      </w:pPr>
      <w:r w:rsidRPr="00B4528F">
        <w:rPr>
          <w:rFonts w:ascii="Arial" w:hAnsi="Arial" w:cs="Arial"/>
          <w:sz w:val="22"/>
          <w:szCs w:val="22"/>
        </w:rPr>
        <w:t xml:space="preserve">Збитки, завдані одній із сторін договору внаслідок невиконання (неналежного виконання) іншою стороною своїх зобов’язань, відшкодовуються винною у невиконанні (неналежному виконанні) стороною в порядку та розмірі, визначених чинним законодавством України. </w:t>
      </w:r>
    </w:p>
    <w:p w:rsidR="00BD6FE5" w:rsidRPr="00B4528F" w:rsidRDefault="00BD6FE5" w:rsidP="00BD6FE5">
      <w:pPr>
        <w:pStyle w:val="ac"/>
        <w:tabs>
          <w:tab w:val="left" w:pos="1134"/>
        </w:tabs>
        <w:ind w:left="708" w:right="-8"/>
        <w:jc w:val="both"/>
        <w:rPr>
          <w:rFonts w:ascii="Arial" w:hAnsi="Arial" w:cs="Arial"/>
          <w:sz w:val="22"/>
          <w:szCs w:val="22"/>
        </w:rPr>
      </w:pPr>
    </w:p>
    <w:p w:rsidR="0005066F" w:rsidRPr="00B4528F" w:rsidRDefault="0005066F" w:rsidP="00FA501B">
      <w:pPr>
        <w:numPr>
          <w:ilvl w:val="0"/>
          <w:numId w:val="1"/>
        </w:numPr>
        <w:tabs>
          <w:tab w:val="clear" w:pos="1211"/>
          <w:tab w:val="num" w:pos="284"/>
          <w:tab w:val="num" w:pos="3763"/>
        </w:tabs>
        <w:ind w:left="0" w:firstLine="0"/>
        <w:jc w:val="center"/>
        <w:rPr>
          <w:rFonts w:ascii="Arial" w:hAnsi="Arial" w:cs="Arial"/>
          <w:b/>
          <w:bCs/>
          <w:i/>
          <w:iCs/>
          <w:sz w:val="22"/>
          <w:szCs w:val="22"/>
        </w:rPr>
      </w:pPr>
      <w:r w:rsidRPr="00FA501B">
        <w:rPr>
          <w:rFonts w:ascii="Arial" w:hAnsi="Arial" w:cs="Arial"/>
          <w:b/>
          <w:i/>
          <w:iCs/>
          <w:sz w:val="22"/>
          <w:szCs w:val="22"/>
        </w:rPr>
        <w:t>ПОРЯДОК</w:t>
      </w:r>
      <w:r w:rsidRPr="00B4528F">
        <w:rPr>
          <w:rFonts w:ascii="Arial" w:hAnsi="Arial" w:cs="Arial"/>
          <w:b/>
          <w:bCs/>
          <w:i/>
          <w:iCs/>
          <w:sz w:val="22"/>
          <w:szCs w:val="22"/>
        </w:rPr>
        <w:t xml:space="preserve"> ЗМІНИ ПОСТАЧАЛЬНИКА.</w:t>
      </w:r>
    </w:p>
    <w:p w:rsidR="0005066F" w:rsidRPr="00FA501B" w:rsidRDefault="0005066F" w:rsidP="00B90D57">
      <w:pPr>
        <w:pStyle w:val="ac"/>
        <w:numPr>
          <w:ilvl w:val="1"/>
          <w:numId w:val="34"/>
        </w:numPr>
        <w:tabs>
          <w:tab w:val="left" w:pos="1134"/>
        </w:tabs>
        <w:ind w:left="0" w:right="-8" w:firstLine="708"/>
        <w:jc w:val="both"/>
        <w:rPr>
          <w:rFonts w:ascii="Arial" w:hAnsi="Arial" w:cs="Arial"/>
          <w:sz w:val="22"/>
          <w:szCs w:val="22"/>
        </w:rPr>
      </w:pPr>
      <w:r w:rsidRPr="00FA501B">
        <w:rPr>
          <w:rFonts w:ascii="Arial" w:hAnsi="Arial" w:cs="Arial"/>
          <w:sz w:val="22"/>
          <w:szCs w:val="22"/>
        </w:rPr>
        <w:t>Зміна постачальника може бути здійснена лише за сукупності наступних умов:</w:t>
      </w:r>
    </w:p>
    <w:p w:rsidR="0005066F" w:rsidRPr="00B4528F" w:rsidRDefault="0005066F" w:rsidP="0005066F">
      <w:pPr>
        <w:pStyle w:val="11"/>
        <w:numPr>
          <w:ilvl w:val="0"/>
          <w:numId w:val="9"/>
        </w:numPr>
        <w:tabs>
          <w:tab w:val="left" w:pos="993"/>
          <w:tab w:val="left" w:pos="1418"/>
        </w:tabs>
        <w:ind w:left="0" w:right="-8" w:firstLine="709"/>
        <w:jc w:val="both"/>
        <w:rPr>
          <w:rFonts w:ascii="Arial" w:hAnsi="Arial" w:cs="Arial"/>
          <w:sz w:val="22"/>
          <w:szCs w:val="22"/>
        </w:rPr>
      </w:pPr>
      <w:r w:rsidRPr="00B4528F">
        <w:rPr>
          <w:rFonts w:ascii="Arial" w:hAnsi="Arial" w:cs="Arial"/>
          <w:b/>
          <w:i/>
          <w:sz w:val="22"/>
          <w:szCs w:val="22"/>
        </w:rPr>
        <w:t>Споживачем</w:t>
      </w:r>
      <w:r w:rsidRPr="00B4528F">
        <w:rPr>
          <w:rFonts w:ascii="Arial" w:hAnsi="Arial" w:cs="Arial"/>
          <w:sz w:val="22"/>
          <w:szCs w:val="22"/>
        </w:rPr>
        <w:t xml:space="preserve"> попередньо укладено договір постачання газу з новим постачальником;</w:t>
      </w:r>
    </w:p>
    <w:p w:rsidR="0005066F" w:rsidRPr="00B4528F" w:rsidRDefault="0005066F" w:rsidP="0005066F">
      <w:pPr>
        <w:pStyle w:val="11"/>
        <w:numPr>
          <w:ilvl w:val="0"/>
          <w:numId w:val="9"/>
        </w:numPr>
        <w:tabs>
          <w:tab w:val="left" w:pos="993"/>
          <w:tab w:val="left" w:pos="1418"/>
        </w:tabs>
        <w:ind w:left="0" w:right="-8" w:firstLine="709"/>
        <w:jc w:val="both"/>
        <w:rPr>
          <w:rFonts w:ascii="Arial" w:hAnsi="Arial" w:cs="Arial"/>
          <w:sz w:val="22"/>
          <w:szCs w:val="22"/>
        </w:rPr>
      </w:pPr>
      <w:r w:rsidRPr="00B4528F">
        <w:rPr>
          <w:rFonts w:ascii="Arial" w:hAnsi="Arial" w:cs="Arial"/>
          <w:b/>
          <w:i/>
          <w:sz w:val="22"/>
          <w:szCs w:val="22"/>
        </w:rPr>
        <w:t>Сторони</w:t>
      </w:r>
      <w:r w:rsidRPr="00B4528F">
        <w:rPr>
          <w:rFonts w:ascii="Arial" w:hAnsi="Arial" w:cs="Arial"/>
          <w:sz w:val="22"/>
          <w:szCs w:val="22"/>
        </w:rPr>
        <w:t xml:space="preserve"> попередньо призупинили дію цього Договору в частині постачання газу або розірвали цей Договір;</w:t>
      </w:r>
    </w:p>
    <w:p w:rsidR="0005066F" w:rsidRPr="00B4528F" w:rsidRDefault="0005066F" w:rsidP="0005066F">
      <w:pPr>
        <w:pStyle w:val="11"/>
        <w:numPr>
          <w:ilvl w:val="0"/>
          <w:numId w:val="9"/>
        </w:numPr>
        <w:tabs>
          <w:tab w:val="left" w:pos="993"/>
          <w:tab w:val="left" w:pos="1418"/>
        </w:tabs>
        <w:ind w:left="0" w:right="-8" w:firstLine="709"/>
        <w:jc w:val="both"/>
        <w:rPr>
          <w:rFonts w:ascii="Arial" w:hAnsi="Arial" w:cs="Arial"/>
          <w:sz w:val="22"/>
          <w:szCs w:val="22"/>
        </w:rPr>
      </w:pPr>
      <w:r w:rsidRPr="00B4528F">
        <w:rPr>
          <w:rFonts w:ascii="Arial" w:hAnsi="Arial" w:cs="Arial"/>
          <w:sz w:val="22"/>
          <w:szCs w:val="22"/>
        </w:rPr>
        <w:t xml:space="preserve">Відсутність у </w:t>
      </w:r>
      <w:r w:rsidRPr="00B4528F">
        <w:rPr>
          <w:rFonts w:ascii="Arial" w:hAnsi="Arial" w:cs="Arial"/>
          <w:b/>
          <w:i/>
          <w:sz w:val="22"/>
          <w:szCs w:val="22"/>
        </w:rPr>
        <w:t>Споживача</w:t>
      </w:r>
      <w:r w:rsidRPr="00B4528F">
        <w:rPr>
          <w:rFonts w:ascii="Arial" w:hAnsi="Arial" w:cs="Arial"/>
          <w:sz w:val="22"/>
          <w:szCs w:val="22"/>
        </w:rPr>
        <w:t xml:space="preserve"> простроченої заборгованості за цим Договором.</w:t>
      </w:r>
    </w:p>
    <w:p w:rsidR="0005066F" w:rsidRPr="00B4528F" w:rsidRDefault="0005066F" w:rsidP="00BD6FE5">
      <w:pPr>
        <w:pStyle w:val="ac"/>
        <w:numPr>
          <w:ilvl w:val="1"/>
          <w:numId w:val="34"/>
        </w:numPr>
        <w:tabs>
          <w:tab w:val="left" w:pos="1134"/>
        </w:tabs>
        <w:ind w:left="0" w:right="-8" w:firstLine="708"/>
        <w:jc w:val="both"/>
        <w:rPr>
          <w:rFonts w:ascii="Arial" w:hAnsi="Arial" w:cs="Arial"/>
          <w:sz w:val="22"/>
          <w:szCs w:val="22"/>
        </w:rPr>
      </w:pPr>
      <w:r w:rsidRPr="00B4528F">
        <w:rPr>
          <w:rFonts w:ascii="Arial" w:hAnsi="Arial" w:cs="Arial"/>
          <w:sz w:val="22"/>
          <w:szCs w:val="22"/>
        </w:rPr>
        <w:t xml:space="preserve">У разі наміру змінити постачальника, </w:t>
      </w:r>
      <w:r w:rsidRPr="00B90D57">
        <w:rPr>
          <w:rFonts w:ascii="Arial" w:hAnsi="Arial" w:cs="Arial"/>
          <w:b/>
          <w:i/>
          <w:sz w:val="22"/>
          <w:szCs w:val="22"/>
        </w:rPr>
        <w:t>Споживач</w:t>
      </w:r>
      <w:r w:rsidRPr="00B4528F">
        <w:rPr>
          <w:rFonts w:ascii="Arial" w:hAnsi="Arial" w:cs="Arial"/>
          <w:sz w:val="22"/>
          <w:szCs w:val="22"/>
        </w:rPr>
        <w:t xml:space="preserve"> повинен виконати свої зобов’язання по розрахунках перед </w:t>
      </w:r>
      <w:r w:rsidRPr="00856D12">
        <w:rPr>
          <w:rFonts w:ascii="Arial" w:hAnsi="Arial" w:cs="Arial"/>
          <w:b/>
          <w:i/>
          <w:sz w:val="22"/>
          <w:szCs w:val="22"/>
        </w:rPr>
        <w:t>Постачальником</w:t>
      </w:r>
      <w:r w:rsidRPr="00B4528F">
        <w:rPr>
          <w:rFonts w:ascii="Arial" w:hAnsi="Arial" w:cs="Arial"/>
          <w:sz w:val="22"/>
          <w:szCs w:val="22"/>
        </w:rPr>
        <w:t xml:space="preserve"> за цим Договором та підписати з ним додаткову угоду про розірвання договору постачання газу або призупинення в частині постачання газу. В такому разі </w:t>
      </w:r>
      <w:r w:rsidRPr="00856D12">
        <w:rPr>
          <w:rFonts w:ascii="Arial" w:hAnsi="Arial" w:cs="Arial"/>
          <w:b/>
          <w:i/>
          <w:sz w:val="22"/>
          <w:szCs w:val="22"/>
        </w:rPr>
        <w:t>Сторони</w:t>
      </w:r>
      <w:r w:rsidRPr="00B90D57">
        <w:rPr>
          <w:rFonts w:ascii="Arial" w:hAnsi="Arial" w:cs="Arial"/>
          <w:sz w:val="22"/>
          <w:szCs w:val="22"/>
        </w:rPr>
        <w:t xml:space="preserve"> </w:t>
      </w:r>
      <w:r w:rsidRPr="00B4528F">
        <w:rPr>
          <w:rFonts w:ascii="Arial" w:hAnsi="Arial" w:cs="Arial"/>
          <w:sz w:val="22"/>
          <w:szCs w:val="22"/>
        </w:rPr>
        <w:t xml:space="preserve">зобов’язуються підписати відповідну додаткову угоду в термін не більше 15 (п’ятнадцяти) днів з дня направлення </w:t>
      </w:r>
      <w:r w:rsidRPr="00B90D57">
        <w:rPr>
          <w:rFonts w:ascii="Arial" w:hAnsi="Arial" w:cs="Arial"/>
          <w:b/>
          <w:i/>
          <w:sz w:val="22"/>
          <w:szCs w:val="22"/>
        </w:rPr>
        <w:t>Споживачем</w:t>
      </w:r>
      <w:r w:rsidRPr="00B4528F">
        <w:rPr>
          <w:rFonts w:ascii="Arial" w:hAnsi="Arial" w:cs="Arial"/>
          <w:sz w:val="22"/>
          <w:szCs w:val="22"/>
        </w:rPr>
        <w:t xml:space="preserve"> повідомлення про намір змінити постачальника.</w:t>
      </w:r>
    </w:p>
    <w:p w:rsidR="0005066F" w:rsidRDefault="0005066F" w:rsidP="00BD6FE5">
      <w:pPr>
        <w:pStyle w:val="ac"/>
        <w:numPr>
          <w:ilvl w:val="1"/>
          <w:numId w:val="34"/>
        </w:numPr>
        <w:tabs>
          <w:tab w:val="left" w:pos="1134"/>
        </w:tabs>
        <w:ind w:left="0" w:right="-8" w:firstLine="708"/>
        <w:jc w:val="both"/>
        <w:rPr>
          <w:rFonts w:ascii="Arial" w:hAnsi="Arial" w:cs="Arial"/>
          <w:sz w:val="22"/>
          <w:szCs w:val="22"/>
        </w:rPr>
      </w:pPr>
      <w:r w:rsidRPr="00B4528F">
        <w:rPr>
          <w:rFonts w:ascii="Arial" w:hAnsi="Arial" w:cs="Arial"/>
          <w:sz w:val="22"/>
          <w:szCs w:val="22"/>
        </w:rPr>
        <w:t xml:space="preserve">Повідомлення </w:t>
      </w:r>
      <w:r w:rsidRPr="00B90D57">
        <w:rPr>
          <w:rFonts w:ascii="Arial" w:hAnsi="Arial" w:cs="Arial"/>
          <w:b/>
          <w:i/>
          <w:sz w:val="22"/>
          <w:szCs w:val="22"/>
        </w:rPr>
        <w:t>Споживача</w:t>
      </w:r>
      <w:r w:rsidRPr="00B4528F">
        <w:rPr>
          <w:rFonts w:ascii="Arial" w:hAnsi="Arial" w:cs="Arial"/>
          <w:sz w:val="22"/>
          <w:szCs w:val="22"/>
        </w:rPr>
        <w:t xml:space="preserve"> про намір змінити постачальника повинно містити дату розірвання (призупинення) цього Договору, яка визначається останнім календарним днем місяця перед місяцем, з якого договір постачання газу з новим постачальником набере чинності в частині поставки газу. </w:t>
      </w:r>
    </w:p>
    <w:p w:rsidR="00BD6FE5" w:rsidRPr="00B4528F" w:rsidRDefault="00BD6FE5" w:rsidP="00BD6FE5">
      <w:pPr>
        <w:pStyle w:val="ac"/>
        <w:tabs>
          <w:tab w:val="left" w:pos="1134"/>
        </w:tabs>
        <w:ind w:left="708" w:right="-8"/>
        <w:jc w:val="both"/>
        <w:rPr>
          <w:rFonts w:ascii="Arial" w:hAnsi="Arial" w:cs="Arial"/>
          <w:sz w:val="22"/>
          <w:szCs w:val="22"/>
        </w:rPr>
      </w:pPr>
    </w:p>
    <w:p w:rsidR="0005066F" w:rsidRPr="00B4528F" w:rsidRDefault="0005066F" w:rsidP="00B90D57">
      <w:pPr>
        <w:numPr>
          <w:ilvl w:val="0"/>
          <w:numId w:val="1"/>
        </w:numPr>
        <w:tabs>
          <w:tab w:val="clear" w:pos="1211"/>
          <w:tab w:val="num" w:pos="284"/>
          <w:tab w:val="num" w:pos="3763"/>
        </w:tabs>
        <w:ind w:left="0" w:firstLine="0"/>
        <w:jc w:val="center"/>
        <w:rPr>
          <w:rFonts w:ascii="Arial" w:hAnsi="Arial" w:cs="Arial"/>
          <w:b/>
          <w:bCs/>
          <w:i/>
          <w:iCs/>
          <w:sz w:val="22"/>
          <w:szCs w:val="22"/>
        </w:rPr>
      </w:pPr>
      <w:r w:rsidRPr="00B4528F">
        <w:rPr>
          <w:rFonts w:ascii="Arial" w:hAnsi="Arial" w:cs="Arial"/>
          <w:b/>
          <w:bCs/>
          <w:i/>
          <w:iCs/>
          <w:sz w:val="22"/>
          <w:szCs w:val="22"/>
        </w:rPr>
        <w:t xml:space="preserve">ОБСТАВИНИ, ЩО </w:t>
      </w:r>
      <w:r w:rsidRPr="00B90D57">
        <w:rPr>
          <w:rFonts w:ascii="Arial" w:hAnsi="Arial" w:cs="Arial"/>
          <w:b/>
          <w:i/>
          <w:iCs/>
          <w:sz w:val="22"/>
          <w:szCs w:val="22"/>
        </w:rPr>
        <w:t>ВИКЛЮЧАЮТЬ</w:t>
      </w:r>
      <w:r w:rsidRPr="00B4528F">
        <w:rPr>
          <w:rFonts w:ascii="Arial" w:hAnsi="Arial" w:cs="Arial"/>
          <w:b/>
          <w:bCs/>
          <w:i/>
          <w:iCs/>
          <w:sz w:val="22"/>
          <w:szCs w:val="22"/>
        </w:rPr>
        <w:t xml:space="preserve"> ВІДПОВІДАЛЬНІСТЬ.</w:t>
      </w:r>
    </w:p>
    <w:p w:rsidR="0005066F" w:rsidRPr="00B90D57" w:rsidRDefault="0005066F" w:rsidP="00B90D57">
      <w:pPr>
        <w:pStyle w:val="ac"/>
        <w:numPr>
          <w:ilvl w:val="1"/>
          <w:numId w:val="35"/>
        </w:numPr>
        <w:tabs>
          <w:tab w:val="left" w:pos="1134"/>
        </w:tabs>
        <w:ind w:left="0" w:right="-8" w:firstLine="708"/>
        <w:jc w:val="both"/>
        <w:rPr>
          <w:rFonts w:ascii="Arial" w:hAnsi="Arial" w:cs="Arial"/>
          <w:sz w:val="22"/>
          <w:szCs w:val="22"/>
        </w:rPr>
      </w:pPr>
      <w:r w:rsidRPr="00B90D57">
        <w:rPr>
          <w:rFonts w:ascii="Arial" w:hAnsi="Arial" w:cs="Arial"/>
          <w:b/>
          <w:bCs/>
          <w:i/>
          <w:iCs/>
          <w:sz w:val="22"/>
          <w:szCs w:val="22"/>
        </w:rPr>
        <w:t>Сторони</w:t>
      </w:r>
      <w:r w:rsidRPr="00B90D57">
        <w:rPr>
          <w:rFonts w:ascii="Arial" w:hAnsi="Arial" w:cs="Arial"/>
          <w:sz w:val="22"/>
          <w:szCs w:val="22"/>
        </w:rPr>
        <w:t xml:space="preserve"> звільняються від відповідальності за невиконання або неналежне виконання своїх обов’язків за Договором, якщо таке невиконання або неналежне виконання сталося в наслідок дії обставин непереборної сили (пожежа, повінь, аварія на газопроводі, катастрофа, землетрус, інші стихійні лиха, війна або військові дії, блокада, страйк, дії уряду тощо), що знаходяться за межами контролю </w:t>
      </w:r>
      <w:r w:rsidRPr="00B90D57">
        <w:rPr>
          <w:rFonts w:ascii="Arial" w:hAnsi="Arial" w:cs="Arial"/>
          <w:b/>
          <w:bCs/>
          <w:i/>
          <w:iCs/>
          <w:sz w:val="22"/>
          <w:szCs w:val="22"/>
        </w:rPr>
        <w:t>Сторін</w:t>
      </w:r>
      <w:r w:rsidRPr="00B90D57">
        <w:rPr>
          <w:rFonts w:ascii="Arial" w:hAnsi="Arial" w:cs="Arial"/>
          <w:sz w:val="22"/>
          <w:szCs w:val="22"/>
        </w:rPr>
        <w:t xml:space="preserve"> та які безпосередньо вплинули на можливість виконання Договору, що не могли бути усунені розумними діями </w:t>
      </w:r>
      <w:r w:rsidRPr="00B90D57">
        <w:rPr>
          <w:rFonts w:ascii="Arial" w:hAnsi="Arial" w:cs="Arial"/>
          <w:b/>
          <w:bCs/>
          <w:i/>
          <w:iCs/>
          <w:sz w:val="22"/>
          <w:szCs w:val="22"/>
        </w:rPr>
        <w:t>Сторін</w:t>
      </w:r>
      <w:r w:rsidRPr="00B90D57">
        <w:rPr>
          <w:rFonts w:ascii="Arial" w:hAnsi="Arial" w:cs="Arial"/>
          <w:sz w:val="22"/>
          <w:szCs w:val="22"/>
        </w:rPr>
        <w:t>.</w:t>
      </w:r>
    </w:p>
    <w:p w:rsidR="0005066F" w:rsidRPr="00B90D57" w:rsidRDefault="0005066F" w:rsidP="00B90D57">
      <w:pPr>
        <w:pStyle w:val="ac"/>
        <w:numPr>
          <w:ilvl w:val="1"/>
          <w:numId w:val="35"/>
        </w:numPr>
        <w:tabs>
          <w:tab w:val="left" w:pos="1134"/>
        </w:tabs>
        <w:ind w:left="0" w:right="-8" w:firstLine="708"/>
        <w:jc w:val="both"/>
        <w:rPr>
          <w:rFonts w:ascii="Arial" w:hAnsi="Arial" w:cs="Arial"/>
          <w:bCs/>
          <w:iCs/>
          <w:sz w:val="22"/>
          <w:szCs w:val="22"/>
        </w:rPr>
      </w:pPr>
      <w:r w:rsidRPr="00B90D57">
        <w:rPr>
          <w:rFonts w:ascii="Arial" w:hAnsi="Arial" w:cs="Arial"/>
          <w:bCs/>
          <w:iCs/>
          <w:sz w:val="22"/>
          <w:szCs w:val="22"/>
        </w:rPr>
        <w:t>Дія обставин непереборної сили повинна бути підтверджена ТПП України або організацією, на яку урядом покладені дії по ліквідації надзвичайних ситуацій.</w:t>
      </w:r>
    </w:p>
    <w:p w:rsidR="0005066F" w:rsidRPr="00B90D57" w:rsidRDefault="0005066F" w:rsidP="00B90D57">
      <w:pPr>
        <w:pStyle w:val="ac"/>
        <w:numPr>
          <w:ilvl w:val="1"/>
          <w:numId w:val="35"/>
        </w:numPr>
        <w:tabs>
          <w:tab w:val="left" w:pos="1134"/>
        </w:tabs>
        <w:ind w:left="0" w:right="-8" w:firstLine="708"/>
        <w:jc w:val="both"/>
        <w:rPr>
          <w:rFonts w:ascii="Arial" w:hAnsi="Arial" w:cs="Arial"/>
          <w:bCs/>
          <w:iCs/>
          <w:sz w:val="22"/>
          <w:szCs w:val="22"/>
        </w:rPr>
      </w:pPr>
      <w:r w:rsidRPr="00B90D57">
        <w:rPr>
          <w:rFonts w:ascii="Arial" w:hAnsi="Arial" w:cs="Arial"/>
          <w:bCs/>
          <w:iCs/>
          <w:sz w:val="22"/>
          <w:szCs w:val="22"/>
        </w:rPr>
        <w:t>При цьому термін виконання зобов’язань відкладається на час, протягом якого діють обставини непереборної сили.</w:t>
      </w:r>
    </w:p>
    <w:p w:rsidR="0005066F" w:rsidRPr="00B90D57" w:rsidRDefault="0005066F" w:rsidP="00B90D57">
      <w:pPr>
        <w:pStyle w:val="ac"/>
        <w:numPr>
          <w:ilvl w:val="1"/>
          <w:numId w:val="35"/>
        </w:numPr>
        <w:tabs>
          <w:tab w:val="left" w:pos="1134"/>
        </w:tabs>
        <w:ind w:left="0" w:right="-8" w:firstLine="708"/>
        <w:jc w:val="both"/>
        <w:rPr>
          <w:rFonts w:ascii="Arial" w:hAnsi="Arial" w:cs="Arial"/>
          <w:bCs/>
          <w:iCs/>
          <w:sz w:val="22"/>
          <w:szCs w:val="22"/>
        </w:rPr>
      </w:pPr>
      <w:r w:rsidRPr="00B90D57">
        <w:rPr>
          <w:rFonts w:ascii="Arial" w:hAnsi="Arial" w:cs="Arial"/>
          <w:bCs/>
          <w:iCs/>
          <w:sz w:val="22"/>
          <w:szCs w:val="22"/>
        </w:rPr>
        <w:t>Сторона, для якої виникла неможливість виконання зобов’язань за Договором, повинна негайно, але не пізніше 5 (п’яти) діб після виникнення чи припинення дії обставин непереборної сили, визначених у пункті 8.1. Договору, сповістити письмово іншу Сторону про виникнення або припинення дії таких обставин.</w:t>
      </w:r>
    </w:p>
    <w:p w:rsidR="0005066F" w:rsidRPr="00B90D57" w:rsidRDefault="0005066F" w:rsidP="00B90D57">
      <w:pPr>
        <w:pStyle w:val="ac"/>
        <w:numPr>
          <w:ilvl w:val="1"/>
          <w:numId w:val="35"/>
        </w:numPr>
        <w:tabs>
          <w:tab w:val="left" w:pos="1134"/>
        </w:tabs>
        <w:ind w:left="0" w:right="-8" w:firstLine="708"/>
        <w:jc w:val="both"/>
        <w:rPr>
          <w:rFonts w:ascii="Arial" w:hAnsi="Arial" w:cs="Arial"/>
          <w:bCs/>
          <w:iCs/>
          <w:sz w:val="22"/>
          <w:szCs w:val="22"/>
        </w:rPr>
      </w:pPr>
      <w:r w:rsidRPr="00B90D57">
        <w:rPr>
          <w:rFonts w:ascii="Arial" w:hAnsi="Arial" w:cs="Arial"/>
          <w:bCs/>
          <w:iCs/>
          <w:sz w:val="22"/>
          <w:szCs w:val="22"/>
        </w:rPr>
        <w:t>В разі несповіщення про виникнення або припинення дії обставин непереборної сили, в термін визначений в пункті 8.4 Договору, Сторона, що не сповістила про це, не звільняється від відповідальності за невиконання або неналежне виконання зобов’язань за Договором в наслідок дії обставин непереборної сил.</w:t>
      </w:r>
    </w:p>
    <w:p w:rsidR="0005066F" w:rsidRDefault="0005066F" w:rsidP="00B90D57">
      <w:pPr>
        <w:pStyle w:val="ac"/>
        <w:numPr>
          <w:ilvl w:val="1"/>
          <w:numId w:val="35"/>
        </w:numPr>
        <w:tabs>
          <w:tab w:val="left" w:pos="1134"/>
        </w:tabs>
        <w:ind w:left="0" w:right="-8" w:firstLine="708"/>
        <w:jc w:val="both"/>
        <w:rPr>
          <w:rFonts w:ascii="Arial" w:hAnsi="Arial" w:cs="Arial"/>
          <w:sz w:val="22"/>
          <w:szCs w:val="22"/>
        </w:rPr>
      </w:pPr>
      <w:r w:rsidRPr="00B90D57">
        <w:rPr>
          <w:rFonts w:ascii="Arial" w:hAnsi="Arial" w:cs="Arial"/>
          <w:bCs/>
          <w:iCs/>
          <w:sz w:val="22"/>
          <w:szCs w:val="22"/>
        </w:rPr>
        <w:t>Звільнення від відповідальності за невиконання або неналежне виконання зобов’язань за Договором в наслідок дії обставин непереборної сили не поширюється на зобов’язання по оплаті вартості фактично поставлених обсягів Газу, на зобов’язання по сплаті</w:t>
      </w:r>
      <w:r w:rsidRPr="00B4528F">
        <w:rPr>
          <w:rFonts w:ascii="Arial" w:hAnsi="Arial" w:cs="Arial"/>
          <w:sz w:val="22"/>
          <w:szCs w:val="22"/>
        </w:rPr>
        <w:t xml:space="preserve"> неустойки за </w:t>
      </w:r>
      <w:r w:rsidRPr="00B4528F">
        <w:rPr>
          <w:rFonts w:ascii="Arial" w:hAnsi="Arial" w:cs="Arial"/>
          <w:sz w:val="22"/>
          <w:szCs w:val="22"/>
        </w:rPr>
        <w:lastRenderedPageBreak/>
        <w:t xml:space="preserve">прострочення грошових зобов’язань та на зобов’язання по сплаті 3 % річних за користування грошовими коштами </w:t>
      </w:r>
      <w:r w:rsidRPr="00B4528F">
        <w:rPr>
          <w:rFonts w:ascii="Arial" w:hAnsi="Arial" w:cs="Arial"/>
          <w:b/>
          <w:bCs/>
          <w:i/>
          <w:iCs/>
          <w:sz w:val="22"/>
          <w:szCs w:val="22"/>
        </w:rPr>
        <w:t>Постачальника</w:t>
      </w:r>
      <w:r w:rsidRPr="00B4528F">
        <w:rPr>
          <w:rFonts w:ascii="Arial" w:hAnsi="Arial" w:cs="Arial"/>
          <w:sz w:val="22"/>
          <w:szCs w:val="22"/>
        </w:rPr>
        <w:t xml:space="preserve">. </w:t>
      </w:r>
    </w:p>
    <w:p w:rsidR="00BD6FE5" w:rsidRPr="00B4528F" w:rsidRDefault="00BD6FE5" w:rsidP="00BD6FE5">
      <w:pPr>
        <w:pStyle w:val="ac"/>
        <w:tabs>
          <w:tab w:val="left" w:pos="1134"/>
        </w:tabs>
        <w:ind w:left="708" w:right="-8"/>
        <w:jc w:val="both"/>
        <w:rPr>
          <w:rFonts w:ascii="Arial" w:hAnsi="Arial" w:cs="Arial"/>
          <w:sz w:val="22"/>
          <w:szCs w:val="22"/>
        </w:rPr>
      </w:pPr>
    </w:p>
    <w:p w:rsidR="0005066F" w:rsidRPr="00B4528F" w:rsidRDefault="0005066F" w:rsidP="00B90D57">
      <w:pPr>
        <w:numPr>
          <w:ilvl w:val="0"/>
          <w:numId w:val="1"/>
        </w:numPr>
        <w:tabs>
          <w:tab w:val="clear" w:pos="1211"/>
          <w:tab w:val="num" w:pos="426"/>
        </w:tabs>
        <w:ind w:left="0" w:firstLine="0"/>
        <w:jc w:val="center"/>
        <w:rPr>
          <w:rFonts w:ascii="Arial" w:hAnsi="Arial" w:cs="Arial"/>
          <w:b/>
          <w:i/>
          <w:iCs/>
          <w:sz w:val="22"/>
          <w:szCs w:val="22"/>
        </w:rPr>
      </w:pPr>
      <w:r w:rsidRPr="00B4528F">
        <w:rPr>
          <w:rFonts w:ascii="Arial" w:hAnsi="Arial" w:cs="Arial"/>
          <w:b/>
          <w:bCs/>
          <w:i/>
          <w:iCs/>
          <w:sz w:val="22"/>
          <w:szCs w:val="22"/>
        </w:rPr>
        <w:t>ПОРЯДОК</w:t>
      </w:r>
      <w:r w:rsidRPr="00B4528F">
        <w:rPr>
          <w:rFonts w:ascii="Arial" w:hAnsi="Arial" w:cs="Arial"/>
          <w:b/>
          <w:i/>
          <w:iCs/>
          <w:sz w:val="22"/>
          <w:szCs w:val="22"/>
        </w:rPr>
        <w:t xml:space="preserve"> </w:t>
      </w:r>
      <w:r w:rsidRPr="00B90D57">
        <w:rPr>
          <w:rFonts w:ascii="Arial" w:hAnsi="Arial" w:cs="Arial"/>
          <w:b/>
          <w:bCs/>
          <w:i/>
          <w:iCs/>
          <w:sz w:val="22"/>
          <w:szCs w:val="22"/>
        </w:rPr>
        <w:t>ВИРІШЕННЯ</w:t>
      </w:r>
      <w:r w:rsidRPr="00B4528F">
        <w:rPr>
          <w:rFonts w:ascii="Arial" w:hAnsi="Arial" w:cs="Arial"/>
          <w:b/>
          <w:i/>
          <w:iCs/>
          <w:sz w:val="22"/>
          <w:szCs w:val="22"/>
        </w:rPr>
        <w:t xml:space="preserve"> СПОРІВ.</w:t>
      </w:r>
    </w:p>
    <w:p w:rsidR="0005066F" w:rsidRPr="00B90D57" w:rsidRDefault="0005066F" w:rsidP="00B90D57">
      <w:pPr>
        <w:pStyle w:val="ac"/>
        <w:numPr>
          <w:ilvl w:val="1"/>
          <w:numId w:val="36"/>
        </w:numPr>
        <w:tabs>
          <w:tab w:val="left" w:pos="1276"/>
        </w:tabs>
        <w:ind w:left="0" w:right="-8" w:firstLine="708"/>
        <w:jc w:val="both"/>
        <w:rPr>
          <w:rFonts w:ascii="Arial" w:hAnsi="Arial" w:cs="Arial"/>
          <w:sz w:val="22"/>
          <w:szCs w:val="22"/>
        </w:rPr>
      </w:pPr>
      <w:r w:rsidRPr="00B90D57">
        <w:rPr>
          <w:rFonts w:ascii="Arial" w:hAnsi="Arial" w:cs="Arial"/>
          <w:b/>
          <w:bCs/>
          <w:i/>
          <w:iCs/>
          <w:sz w:val="22"/>
          <w:szCs w:val="22"/>
        </w:rPr>
        <w:t>Сторони</w:t>
      </w:r>
      <w:r w:rsidRPr="00B90D57">
        <w:rPr>
          <w:rFonts w:ascii="Arial" w:hAnsi="Arial" w:cs="Arial"/>
          <w:sz w:val="22"/>
          <w:szCs w:val="22"/>
        </w:rPr>
        <w:t xml:space="preserve"> дійшли згоди, що всі спори та розбіжності, які виникнуть щодо цього договору, повинні вирішуватися шляхом переговорів. </w:t>
      </w:r>
    </w:p>
    <w:p w:rsidR="0005066F" w:rsidRDefault="0005066F" w:rsidP="00B90D57">
      <w:pPr>
        <w:pStyle w:val="ac"/>
        <w:numPr>
          <w:ilvl w:val="1"/>
          <w:numId w:val="36"/>
        </w:numPr>
        <w:tabs>
          <w:tab w:val="left" w:pos="1276"/>
        </w:tabs>
        <w:ind w:left="0" w:right="-8" w:firstLine="708"/>
        <w:jc w:val="both"/>
        <w:rPr>
          <w:rFonts w:ascii="Arial" w:hAnsi="Arial" w:cs="Arial"/>
          <w:sz w:val="22"/>
          <w:szCs w:val="22"/>
        </w:rPr>
      </w:pPr>
      <w:r w:rsidRPr="00B4528F">
        <w:rPr>
          <w:rFonts w:ascii="Arial" w:hAnsi="Arial" w:cs="Arial"/>
          <w:b/>
          <w:i/>
          <w:sz w:val="22"/>
          <w:szCs w:val="22"/>
        </w:rPr>
        <w:t>Сторони</w:t>
      </w:r>
      <w:r w:rsidRPr="00B4528F">
        <w:rPr>
          <w:rFonts w:ascii="Arial" w:hAnsi="Arial" w:cs="Arial"/>
          <w:sz w:val="22"/>
          <w:szCs w:val="22"/>
        </w:rPr>
        <w:t xml:space="preserve"> домовились, що, у випадку недосягнення згоди шляхом переговорів, </w:t>
      </w:r>
      <w:r w:rsidRPr="00B90D57">
        <w:rPr>
          <w:rFonts w:ascii="Arial" w:hAnsi="Arial" w:cs="Arial"/>
          <w:b/>
          <w:bCs/>
          <w:i/>
          <w:iCs/>
          <w:sz w:val="22"/>
          <w:szCs w:val="22"/>
        </w:rPr>
        <w:t>суперечки</w:t>
      </w:r>
      <w:r w:rsidRPr="00B4528F">
        <w:rPr>
          <w:rFonts w:ascii="Arial" w:hAnsi="Arial" w:cs="Arial"/>
          <w:sz w:val="22"/>
          <w:szCs w:val="22"/>
        </w:rPr>
        <w:t xml:space="preserve"> передаються на вирішення в господарські суди України, які мають відповідну юрисдикцію та розглядаються в установленому порядку згідно з чинним законодавством України. </w:t>
      </w:r>
    </w:p>
    <w:p w:rsidR="00BD6FE5" w:rsidRPr="00B4528F" w:rsidRDefault="00BD6FE5" w:rsidP="00BD6FE5">
      <w:pPr>
        <w:pStyle w:val="ac"/>
        <w:tabs>
          <w:tab w:val="left" w:pos="1276"/>
        </w:tabs>
        <w:ind w:left="708" w:right="-8"/>
        <w:jc w:val="both"/>
        <w:rPr>
          <w:rFonts w:ascii="Arial" w:hAnsi="Arial" w:cs="Arial"/>
          <w:sz w:val="22"/>
          <w:szCs w:val="22"/>
        </w:rPr>
      </w:pPr>
    </w:p>
    <w:p w:rsidR="0005066F" w:rsidRPr="00B4528F" w:rsidRDefault="0005066F" w:rsidP="00B90D57">
      <w:pPr>
        <w:numPr>
          <w:ilvl w:val="0"/>
          <w:numId w:val="1"/>
        </w:numPr>
        <w:tabs>
          <w:tab w:val="clear" w:pos="1211"/>
          <w:tab w:val="num" w:pos="426"/>
        </w:tabs>
        <w:ind w:left="0" w:firstLine="0"/>
        <w:jc w:val="center"/>
        <w:rPr>
          <w:rFonts w:ascii="Arial" w:hAnsi="Arial" w:cs="Arial"/>
          <w:b/>
          <w:i/>
          <w:iCs/>
          <w:sz w:val="22"/>
          <w:szCs w:val="22"/>
        </w:rPr>
      </w:pPr>
      <w:r w:rsidRPr="00B90D57">
        <w:rPr>
          <w:rFonts w:ascii="Arial" w:hAnsi="Arial" w:cs="Arial"/>
          <w:b/>
          <w:bCs/>
          <w:i/>
          <w:iCs/>
          <w:sz w:val="22"/>
          <w:szCs w:val="22"/>
        </w:rPr>
        <w:t>ТЕРМІН</w:t>
      </w:r>
      <w:r w:rsidRPr="00B4528F">
        <w:rPr>
          <w:rFonts w:ascii="Arial" w:hAnsi="Arial" w:cs="Arial"/>
          <w:b/>
          <w:i/>
          <w:iCs/>
          <w:sz w:val="22"/>
          <w:szCs w:val="22"/>
        </w:rPr>
        <w:t xml:space="preserve"> ДІЇ ДОГОВОРУ.</w:t>
      </w:r>
    </w:p>
    <w:p w:rsidR="0005066F" w:rsidRPr="00B90D57" w:rsidRDefault="0005066F" w:rsidP="00B90D57">
      <w:pPr>
        <w:pStyle w:val="ac"/>
        <w:numPr>
          <w:ilvl w:val="1"/>
          <w:numId w:val="37"/>
        </w:numPr>
        <w:tabs>
          <w:tab w:val="num" w:pos="1276"/>
        </w:tabs>
        <w:ind w:left="0" w:right="-8" w:firstLine="708"/>
        <w:jc w:val="both"/>
        <w:rPr>
          <w:rFonts w:ascii="Arial" w:hAnsi="Arial" w:cs="Arial"/>
          <w:sz w:val="22"/>
          <w:szCs w:val="22"/>
        </w:rPr>
      </w:pPr>
      <w:r w:rsidRPr="00B90D57">
        <w:rPr>
          <w:rFonts w:ascii="Arial" w:hAnsi="Arial" w:cs="Arial"/>
          <w:sz w:val="22"/>
          <w:szCs w:val="22"/>
        </w:rPr>
        <w:t xml:space="preserve">Договір є укладеним з моменту його підписання уповноваженими представниками </w:t>
      </w:r>
      <w:r w:rsidRPr="00B90D57">
        <w:rPr>
          <w:rFonts w:ascii="Arial" w:hAnsi="Arial" w:cs="Arial"/>
          <w:b/>
          <w:bCs/>
          <w:i/>
          <w:iCs/>
          <w:sz w:val="22"/>
          <w:szCs w:val="22"/>
        </w:rPr>
        <w:t>Сторін</w:t>
      </w:r>
      <w:r w:rsidRPr="00B90D57">
        <w:rPr>
          <w:rFonts w:ascii="Arial" w:hAnsi="Arial" w:cs="Arial"/>
          <w:sz w:val="22"/>
          <w:szCs w:val="22"/>
        </w:rPr>
        <w:t xml:space="preserve"> і діє в частині поставки Газу – з «</w:t>
      </w:r>
      <w:r w:rsidR="00DF2B34" w:rsidRPr="00DF2B34">
        <w:rPr>
          <w:rFonts w:ascii="Arial" w:hAnsi="Arial" w:cs="Arial"/>
          <w:sz w:val="22"/>
          <w:szCs w:val="22"/>
        </w:rPr>
        <w:t>__</w:t>
      </w:r>
      <w:r w:rsidRPr="00DF2B34">
        <w:rPr>
          <w:rFonts w:ascii="Arial" w:hAnsi="Arial" w:cs="Arial"/>
          <w:sz w:val="22"/>
          <w:szCs w:val="22"/>
        </w:rPr>
        <w:t xml:space="preserve">» </w:t>
      </w:r>
      <w:r w:rsidR="00DF2B34">
        <w:rPr>
          <w:rFonts w:ascii="Arial" w:hAnsi="Arial" w:cs="Arial"/>
          <w:sz w:val="22"/>
          <w:szCs w:val="22"/>
        </w:rPr>
        <w:t>________</w:t>
      </w:r>
      <w:r w:rsidRPr="00B90D57">
        <w:rPr>
          <w:rFonts w:ascii="Arial" w:hAnsi="Arial" w:cs="Arial"/>
          <w:sz w:val="22"/>
          <w:szCs w:val="22"/>
        </w:rPr>
        <w:t xml:space="preserve"> 20</w:t>
      </w:r>
      <w:r w:rsidR="0015556B" w:rsidRPr="00B90D57">
        <w:rPr>
          <w:rFonts w:ascii="Arial" w:hAnsi="Arial" w:cs="Arial"/>
          <w:sz w:val="22"/>
          <w:szCs w:val="22"/>
        </w:rPr>
        <w:t>2</w:t>
      </w:r>
      <w:r w:rsidR="00DC0520">
        <w:rPr>
          <w:rFonts w:ascii="Arial" w:hAnsi="Arial" w:cs="Arial"/>
          <w:sz w:val="22"/>
          <w:szCs w:val="22"/>
          <w:lang w:val="ru-RU"/>
        </w:rPr>
        <w:t>2</w:t>
      </w:r>
      <w:r w:rsidRPr="00B90D57">
        <w:rPr>
          <w:rFonts w:ascii="Arial" w:hAnsi="Arial" w:cs="Arial"/>
          <w:sz w:val="22"/>
          <w:szCs w:val="22"/>
        </w:rPr>
        <w:t xml:space="preserve"> року по «31» грудня 20</w:t>
      </w:r>
      <w:r w:rsidR="0015556B" w:rsidRPr="00B90D57">
        <w:rPr>
          <w:rFonts w:ascii="Arial" w:hAnsi="Arial" w:cs="Arial"/>
          <w:sz w:val="22"/>
          <w:szCs w:val="22"/>
        </w:rPr>
        <w:t>2</w:t>
      </w:r>
      <w:r w:rsidR="00DC0520">
        <w:rPr>
          <w:rFonts w:ascii="Arial" w:hAnsi="Arial" w:cs="Arial"/>
          <w:sz w:val="22"/>
          <w:szCs w:val="22"/>
        </w:rPr>
        <w:t>2</w:t>
      </w:r>
      <w:r w:rsidRPr="00B90D57">
        <w:rPr>
          <w:rFonts w:ascii="Arial" w:hAnsi="Arial" w:cs="Arial"/>
          <w:sz w:val="22"/>
          <w:szCs w:val="22"/>
        </w:rPr>
        <w:t xml:space="preserve"> року з можливою пролонгацією, а в частині проведення розрахунків – до повного їх завершення. </w:t>
      </w:r>
    </w:p>
    <w:p w:rsidR="0005066F" w:rsidRPr="00B4528F" w:rsidRDefault="0005066F" w:rsidP="0005066F">
      <w:pPr>
        <w:ind w:left="708" w:right="-8"/>
        <w:jc w:val="both"/>
        <w:rPr>
          <w:rFonts w:ascii="Arial" w:hAnsi="Arial" w:cs="Arial"/>
          <w:sz w:val="22"/>
          <w:szCs w:val="22"/>
        </w:rPr>
      </w:pPr>
    </w:p>
    <w:p w:rsidR="0005066F" w:rsidRPr="00B4528F" w:rsidRDefault="0005066F" w:rsidP="00B90D57">
      <w:pPr>
        <w:numPr>
          <w:ilvl w:val="0"/>
          <w:numId w:val="1"/>
        </w:numPr>
        <w:tabs>
          <w:tab w:val="clear" w:pos="1211"/>
          <w:tab w:val="num" w:pos="426"/>
        </w:tabs>
        <w:ind w:left="0" w:firstLine="0"/>
        <w:jc w:val="center"/>
        <w:rPr>
          <w:rFonts w:ascii="Arial" w:hAnsi="Arial" w:cs="Arial"/>
          <w:b/>
          <w:i/>
          <w:iCs/>
          <w:sz w:val="22"/>
          <w:szCs w:val="22"/>
        </w:rPr>
      </w:pPr>
      <w:r w:rsidRPr="00B4528F">
        <w:rPr>
          <w:rFonts w:ascii="Arial" w:hAnsi="Arial" w:cs="Arial"/>
          <w:b/>
          <w:i/>
          <w:iCs/>
          <w:sz w:val="22"/>
          <w:szCs w:val="22"/>
        </w:rPr>
        <w:t>ІНШІ УМОВИ.</w:t>
      </w:r>
    </w:p>
    <w:p w:rsidR="0005066F" w:rsidRPr="00B90D57" w:rsidRDefault="0005066F" w:rsidP="00B90D57">
      <w:pPr>
        <w:pStyle w:val="ac"/>
        <w:numPr>
          <w:ilvl w:val="1"/>
          <w:numId w:val="38"/>
        </w:numPr>
        <w:tabs>
          <w:tab w:val="left" w:pos="1276"/>
        </w:tabs>
        <w:ind w:left="0" w:right="-8" w:firstLine="708"/>
        <w:jc w:val="both"/>
        <w:rPr>
          <w:rFonts w:ascii="Arial" w:hAnsi="Arial" w:cs="Arial"/>
          <w:sz w:val="22"/>
          <w:szCs w:val="22"/>
        </w:rPr>
      </w:pPr>
      <w:r w:rsidRPr="00B90D57">
        <w:rPr>
          <w:rFonts w:ascii="Arial" w:hAnsi="Arial" w:cs="Arial"/>
          <w:sz w:val="22"/>
          <w:szCs w:val="22"/>
        </w:rPr>
        <w:t xml:space="preserve">З метою правильного оподаткування операцій за Договором </w:t>
      </w:r>
      <w:r w:rsidRPr="00B90D57">
        <w:rPr>
          <w:rFonts w:ascii="Arial" w:hAnsi="Arial" w:cs="Arial"/>
          <w:b/>
          <w:i/>
          <w:sz w:val="22"/>
          <w:szCs w:val="22"/>
        </w:rPr>
        <w:t>Сторони</w:t>
      </w:r>
      <w:r w:rsidRPr="00B90D57">
        <w:rPr>
          <w:rFonts w:ascii="Arial" w:hAnsi="Arial" w:cs="Arial"/>
          <w:sz w:val="22"/>
          <w:szCs w:val="22"/>
        </w:rPr>
        <w:t xml:space="preserve"> цим декларують, що </w:t>
      </w:r>
      <w:r w:rsidRPr="00B90D57">
        <w:rPr>
          <w:rFonts w:ascii="Arial" w:hAnsi="Arial" w:cs="Arial"/>
          <w:b/>
          <w:i/>
          <w:sz w:val="22"/>
          <w:szCs w:val="22"/>
        </w:rPr>
        <w:t>Постачальник</w:t>
      </w:r>
      <w:r w:rsidRPr="00B90D57">
        <w:rPr>
          <w:rFonts w:ascii="Arial" w:hAnsi="Arial" w:cs="Arial"/>
          <w:sz w:val="22"/>
          <w:szCs w:val="22"/>
        </w:rPr>
        <w:t xml:space="preserve"> та </w:t>
      </w:r>
      <w:r w:rsidRPr="00B90D57">
        <w:rPr>
          <w:rFonts w:ascii="Arial" w:hAnsi="Arial" w:cs="Arial"/>
          <w:b/>
          <w:i/>
          <w:sz w:val="22"/>
          <w:szCs w:val="22"/>
        </w:rPr>
        <w:t xml:space="preserve">Споживач </w:t>
      </w:r>
      <w:r w:rsidRPr="00B90D57">
        <w:rPr>
          <w:rFonts w:ascii="Arial" w:hAnsi="Arial" w:cs="Arial"/>
          <w:sz w:val="22"/>
          <w:szCs w:val="22"/>
        </w:rPr>
        <w:t>є платниками податку на прибуток на загальних підставах.</w:t>
      </w:r>
      <w:bookmarkStart w:id="3" w:name="_GoBack"/>
      <w:bookmarkEnd w:id="3"/>
      <w:r w:rsidRPr="00B90D57">
        <w:rPr>
          <w:rFonts w:ascii="Arial" w:hAnsi="Arial" w:cs="Arial"/>
          <w:sz w:val="22"/>
          <w:szCs w:val="22"/>
        </w:rPr>
        <w:t xml:space="preserve"> У разі зміни статусу платника податку </w:t>
      </w:r>
      <w:r w:rsidRPr="00B90D57">
        <w:rPr>
          <w:rFonts w:ascii="Arial" w:hAnsi="Arial" w:cs="Arial"/>
          <w:b/>
          <w:i/>
          <w:sz w:val="22"/>
          <w:szCs w:val="22"/>
        </w:rPr>
        <w:t xml:space="preserve">Сторони </w:t>
      </w:r>
      <w:r w:rsidRPr="00B90D57">
        <w:rPr>
          <w:rFonts w:ascii="Arial" w:hAnsi="Arial" w:cs="Arial"/>
          <w:sz w:val="22"/>
          <w:szCs w:val="22"/>
        </w:rPr>
        <w:t>по договору повинні сповістити один одного на протязі 5-ти днів з моменту змін.</w:t>
      </w:r>
    </w:p>
    <w:p w:rsidR="0005066F" w:rsidRPr="00B4528F" w:rsidRDefault="0005066F" w:rsidP="00B90D57">
      <w:pPr>
        <w:pStyle w:val="ac"/>
        <w:numPr>
          <w:ilvl w:val="1"/>
          <w:numId w:val="38"/>
        </w:numPr>
        <w:tabs>
          <w:tab w:val="left" w:pos="1276"/>
        </w:tabs>
        <w:ind w:left="0" w:right="-8" w:firstLine="708"/>
        <w:jc w:val="both"/>
        <w:rPr>
          <w:rFonts w:ascii="Arial" w:hAnsi="Arial" w:cs="Arial"/>
          <w:sz w:val="22"/>
          <w:szCs w:val="22"/>
        </w:rPr>
      </w:pPr>
      <w:r w:rsidRPr="00B4528F">
        <w:rPr>
          <w:rFonts w:ascii="Arial" w:hAnsi="Arial" w:cs="Arial"/>
          <w:sz w:val="22"/>
          <w:szCs w:val="22"/>
        </w:rPr>
        <w:t xml:space="preserve">Інформація, що стосується поставки природного газу </w:t>
      </w:r>
      <w:r w:rsidRPr="00B4528F">
        <w:rPr>
          <w:rFonts w:ascii="Arial" w:hAnsi="Arial" w:cs="Arial"/>
          <w:b/>
          <w:i/>
          <w:sz w:val="22"/>
          <w:szCs w:val="22"/>
        </w:rPr>
        <w:t>Споживачам</w:t>
      </w:r>
      <w:r w:rsidRPr="00B4528F">
        <w:rPr>
          <w:rFonts w:ascii="Arial" w:hAnsi="Arial" w:cs="Arial"/>
          <w:sz w:val="22"/>
          <w:szCs w:val="22"/>
        </w:rPr>
        <w:t xml:space="preserve">, розміщується на вeб-сайті </w:t>
      </w:r>
      <w:r w:rsidRPr="00B4528F">
        <w:rPr>
          <w:rFonts w:ascii="Arial" w:hAnsi="Arial" w:cs="Arial"/>
          <w:b/>
          <w:i/>
          <w:sz w:val="22"/>
          <w:szCs w:val="22"/>
        </w:rPr>
        <w:t xml:space="preserve">Постачальника </w:t>
      </w:r>
      <w:r w:rsidRPr="00B4528F">
        <w:rPr>
          <w:rFonts w:ascii="Arial" w:hAnsi="Arial" w:cs="Arial"/>
          <w:sz w:val="22"/>
          <w:szCs w:val="22"/>
        </w:rPr>
        <w:t xml:space="preserve">: </w:t>
      </w:r>
      <w:hyperlink r:id="rId8" w:history="1">
        <w:r w:rsidRPr="00B4528F">
          <w:rPr>
            <w:rStyle w:val="a8"/>
            <w:rFonts w:cs="Arial"/>
            <w:sz w:val="22"/>
            <w:szCs w:val="22"/>
          </w:rPr>
          <w:t>www.energoprom-alliance.com.ua</w:t>
        </w:r>
      </w:hyperlink>
    </w:p>
    <w:p w:rsidR="007E0916" w:rsidRPr="007E0916" w:rsidRDefault="007E0916" w:rsidP="0005066F">
      <w:pPr>
        <w:ind w:right="-8" w:firstLine="709"/>
        <w:jc w:val="both"/>
        <w:rPr>
          <w:rFonts w:ascii="Arial" w:hAnsi="Arial" w:cs="Arial"/>
          <w:sz w:val="22"/>
          <w:szCs w:val="22"/>
        </w:rPr>
      </w:pPr>
      <w:r w:rsidRPr="007E0916">
        <w:rPr>
          <w:rFonts w:ascii="Arial" w:hAnsi="Arial" w:cs="Arial"/>
          <w:sz w:val="22"/>
          <w:szCs w:val="22"/>
        </w:rPr>
        <w:t>Адреса контактної точки: 03067, м. Київ, проспект Перемоги, 51 А.</w:t>
      </w:r>
    </w:p>
    <w:p w:rsidR="0005066F" w:rsidRPr="007E0916" w:rsidRDefault="0005066F" w:rsidP="0005066F">
      <w:pPr>
        <w:ind w:right="-8" w:firstLine="709"/>
        <w:jc w:val="both"/>
        <w:rPr>
          <w:rFonts w:ascii="Arial" w:hAnsi="Arial" w:cs="Arial"/>
          <w:sz w:val="22"/>
          <w:szCs w:val="22"/>
        </w:rPr>
      </w:pPr>
      <w:r w:rsidRPr="007E0916">
        <w:rPr>
          <w:rFonts w:ascii="Arial" w:hAnsi="Arial" w:cs="Arial"/>
          <w:sz w:val="22"/>
          <w:szCs w:val="22"/>
        </w:rPr>
        <w:t xml:space="preserve">Режим роботи контактної точки: 8:30–18:00, тел. (044) 536-99-24 (25), </w:t>
      </w:r>
    </w:p>
    <w:p w:rsidR="0005066F" w:rsidRPr="007E0916" w:rsidRDefault="0005066F" w:rsidP="0005066F">
      <w:pPr>
        <w:ind w:right="-8" w:firstLine="709"/>
        <w:jc w:val="both"/>
        <w:rPr>
          <w:rFonts w:ascii="Arial" w:hAnsi="Arial" w:cs="Arial"/>
          <w:sz w:val="22"/>
          <w:szCs w:val="22"/>
        </w:rPr>
      </w:pPr>
      <w:r w:rsidRPr="007E0916">
        <w:rPr>
          <w:rStyle w:val="b-dropdownaswitcher"/>
          <w:rFonts w:ascii="Arial" w:hAnsi="Arial" w:cs="Arial"/>
          <w:szCs w:val="22"/>
        </w:rPr>
        <w:t xml:space="preserve">e.mail: </w:t>
      </w:r>
      <w:hyperlink r:id="rId9" w:history="1">
        <w:r w:rsidRPr="007E0916">
          <w:rPr>
            <w:rStyle w:val="a8"/>
            <w:rFonts w:ascii="Arial" w:hAnsi="Arial" w:cs="Arial"/>
            <w:bCs/>
            <w:sz w:val="22"/>
            <w:szCs w:val="22"/>
          </w:rPr>
          <w:t>energoprom-alliance</w:t>
        </w:r>
      </w:hyperlink>
      <w:r w:rsidRPr="007E0916">
        <w:rPr>
          <w:rStyle w:val="b-dropdownaswitcher"/>
          <w:rFonts w:ascii="Arial" w:hAnsi="Arial" w:cs="Arial"/>
          <w:szCs w:val="22"/>
        </w:rPr>
        <w:t>@</w:t>
      </w:r>
      <w:r w:rsidRPr="007E0916">
        <w:rPr>
          <w:rFonts w:ascii="Arial" w:hAnsi="Arial" w:cs="Arial"/>
          <w:sz w:val="22"/>
          <w:szCs w:val="22"/>
        </w:rPr>
        <w:t>ukr.net</w:t>
      </w:r>
    </w:p>
    <w:p w:rsidR="0005066F" w:rsidRPr="00B4528F" w:rsidRDefault="0005066F" w:rsidP="00B90D57">
      <w:pPr>
        <w:pStyle w:val="ac"/>
        <w:numPr>
          <w:ilvl w:val="1"/>
          <w:numId w:val="38"/>
        </w:numPr>
        <w:tabs>
          <w:tab w:val="left" w:pos="1276"/>
        </w:tabs>
        <w:ind w:left="0" w:right="-8" w:firstLine="708"/>
        <w:jc w:val="both"/>
        <w:rPr>
          <w:rFonts w:ascii="Arial" w:hAnsi="Arial" w:cs="Arial"/>
          <w:sz w:val="22"/>
          <w:szCs w:val="22"/>
        </w:rPr>
      </w:pPr>
      <w:r w:rsidRPr="00B4528F">
        <w:rPr>
          <w:rFonts w:ascii="Arial" w:hAnsi="Arial" w:cs="Arial"/>
          <w:sz w:val="22"/>
          <w:szCs w:val="22"/>
        </w:rPr>
        <w:t xml:space="preserve">Припинення (обмеження) газопостачання </w:t>
      </w:r>
      <w:r w:rsidRPr="00B4528F">
        <w:rPr>
          <w:rFonts w:ascii="Arial" w:hAnsi="Arial" w:cs="Arial"/>
          <w:b/>
          <w:i/>
          <w:sz w:val="22"/>
          <w:szCs w:val="22"/>
        </w:rPr>
        <w:t>Споживачеві</w:t>
      </w:r>
      <w:r w:rsidRPr="00B4528F">
        <w:rPr>
          <w:rFonts w:ascii="Arial" w:hAnsi="Arial" w:cs="Arial"/>
          <w:sz w:val="22"/>
          <w:szCs w:val="22"/>
        </w:rPr>
        <w:t xml:space="preserve"> здійснюється </w:t>
      </w:r>
      <w:r w:rsidRPr="007E0916">
        <w:rPr>
          <w:rFonts w:ascii="Arial" w:hAnsi="Arial" w:cs="Arial"/>
          <w:b/>
          <w:i/>
          <w:sz w:val="22"/>
          <w:szCs w:val="22"/>
        </w:rPr>
        <w:t>Постачальником</w:t>
      </w:r>
      <w:r w:rsidRPr="00B4528F">
        <w:rPr>
          <w:rFonts w:ascii="Arial" w:hAnsi="Arial" w:cs="Arial"/>
          <w:sz w:val="22"/>
          <w:szCs w:val="22"/>
        </w:rPr>
        <w:t xml:space="preserve"> в порядку, визначеному Правилами постачання природного газу, порядком пооб</w:t>
      </w:r>
      <w:r w:rsidRPr="00B90D57">
        <w:rPr>
          <w:rFonts w:ascii="Arial" w:hAnsi="Arial" w:cs="Arial"/>
          <w:sz w:val="22"/>
          <w:szCs w:val="22"/>
        </w:rPr>
        <w:t>’</w:t>
      </w:r>
      <w:r w:rsidRPr="00B4528F">
        <w:rPr>
          <w:rFonts w:ascii="Arial" w:hAnsi="Arial" w:cs="Arial"/>
          <w:sz w:val="22"/>
          <w:szCs w:val="22"/>
        </w:rPr>
        <w:t>єктового припинення (обмеження) газопостачання споживачам, крім населення, затвердженого постановою КМ України від 08.12.2006 р. № 1687, а також іншими нормативно-правовими актами, що регулюють дані правовідносини.</w:t>
      </w:r>
    </w:p>
    <w:p w:rsidR="0005066F" w:rsidRPr="00B4528F" w:rsidRDefault="0005066F" w:rsidP="00B90D57">
      <w:pPr>
        <w:pStyle w:val="ac"/>
        <w:numPr>
          <w:ilvl w:val="1"/>
          <w:numId w:val="38"/>
        </w:numPr>
        <w:tabs>
          <w:tab w:val="left" w:pos="1276"/>
        </w:tabs>
        <w:ind w:left="0" w:right="-8" w:firstLine="708"/>
        <w:jc w:val="both"/>
        <w:rPr>
          <w:rFonts w:ascii="Arial" w:hAnsi="Arial" w:cs="Arial"/>
          <w:sz w:val="22"/>
          <w:szCs w:val="22"/>
        </w:rPr>
      </w:pPr>
      <w:r w:rsidRPr="00B4528F">
        <w:rPr>
          <w:rFonts w:ascii="Arial" w:hAnsi="Arial" w:cs="Arial"/>
          <w:sz w:val="22"/>
          <w:szCs w:val="22"/>
        </w:rPr>
        <w:t xml:space="preserve">Всі додатки до цього Договору є його невід’ємною частиною, мають перевагу перед його положеннями, перед положеннями раніше укладених доповнень (або відміняють їх). Вищевказані зміни та доповнення набувають чинності, якщо вони виконані в письмовій формі, мають реєстраційний номер, дату та підписи повноважних представників обох </w:t>
      </w:r>
      <w:r w:rsidRPr="007E0916">
        <w:rPr>
          <w:rFonts w:ascii="Arial" w:hAnsi="Arial" w:cs="Arial"/>
          <w:b/>
          <w:i/>
          <w:sz w:val="22"/>
          <w:szCs w:val="22"/>
        </w:rPr>
        <w:t>Сторін</w:t>
      </w:r>
      <w:r w:rsidRPr="00B4528F">
        <w:rPr>
          <w:rFonts w:ascii="Arial" w:hAnsi="Arial" w:cs="Arial"/>
          <w:sz w:val="22"/>
          <w:szCs w:val="22"/>
        </w:rPr>
        <w:t>, які завірені печатками.</w:t>
      </w:r>
    </w:p>
    <w:p w:rsidR="0005066F" w:rsidRPr="00B4528F" w:rsidRDefault="0005066F" w:rsidP="00B90D57">
      <w:pPr>
        <w:pStyle w:val="ac"/>
        <w:numPr>
          <w:ilvl w:val="1"/>
          <w:numId w:val="38"/>
        </w:numPr>
        <w:tabs>
          <w:tab w:val="left" w:pos="1276"/>
        </w:tabs>
        <w:ind w:left="0" w:right="-8" w:firstLine="708"/>
        <w:jc w:val="both"/>
        <w:rPr>
          <w:rFonts w:ascii="Arial" w:hAnsi="Arial" w:cs="Arial"/>
          <w:sz w:val="22"/>
          <w:szCs w:val="22"/>
        </w:rPr>
      </w:pPr>
      <w:r w:rsidRPr="00B4528F">
        <w:rPr>
          <w:rFonts w:ascii="Arial" w:hAnsi="Arial" w:cs="Arial"/>
          <w:sz w:val="22"/>
          <w:szCs w:val="22"/>
        </w:rPr>
        <w:t xml:space="preserve">Договір складений в двох ідентичних примірниках українською мовою (по одному примірнику для кожної </w:t>
      </w:r>
      <w:r w:rsidRPr="007E0916">
        <w:rPr>
          <w:rFonts w:ascii="Arial" w:hAnsi="Arial" w:cs="Arial"/>
          <w:b/>
          <w:i/>
          <w:sz w:val="22"/>
          <w:szCs w:val="22"/>
        </w:rPr>
        <w:t>Сторони</w:t>
      </w:r>
      <w:r w:rsidRPr="00B4528F">
        <w:rPr>
          <w:rFonts w:ascii="Arial" w:hAnsi="Arial" w:cs="Arial"/>
          <w:sz w:val="22"/>
          <w:szCs w:val="22"/>
        </w:rPr>
        <w:t>), що мають однакову юридичну силу.</w:t>
      </w:r>
    </w:p>
    <w:p w:rsidR="0005066F" w:rsidRPr="00B4528F" w:rsidRDefault="0005066F" w:rsidP="00B90D57">
      <w:pPr>
        <w:pStyle w:val="ac"/>
        <w:numPr>
          <w:ilvl w:val="1"/>
          <w:numId w:val="38"/>
        </w:numPr>
        <w:tabs>
          <w:tab w:val="left" w:pos="1276"/>
        </w:tabs>
        <w:ind w:left="0" w:right="-8" w:firstLine="708"/>
        <w:jc w:val="both"/>
        <w:rPr>
          <w:rFonts w:ascii="Arial" w:hAnsi="Arial" w:cs="Arial"/>
          <w:sz w:val="22"/>
          <w:szCs w:val="22"/>
        </w:rPr>
      </w:pPr>
      <w:r w:rsidRPr="00B4528F">
        <w:rPr>
          <w:rFonts w:ascii="Arial" w:hAnsi="Arial" w:cs="Arial"/>
          <w:sz w:val="22"/>
          <w:szCs w:val="22"/>
        </w:rPr>
        <w:t xml:space="preserve">Всі зміни та Додаткові угоди до Договору є невід’ємною частиною Договору, мають переважну силу перед положеннями Договору, перед положеннями раніше укладених доповнень або відміняють їх лише за умови, якщо вони вчинені у письмовій формі, мають порядковий номер, дату прийняття, підписи уповноважених представників </w:t>
      </w:r>
      <w:r w:rsidRPr="00B90D57">
        <w:rPr>
          <w:rFonts w:ascii="Arial" w:hAnsi="Arial" w:cs="Arial"/>
          <w:sz w:val="22"/>
          <w:szCs w:val="22"/>
        </w:rPr>
        <w:t>Сторін</w:t>
      </w:r>
      <w:r w:rsidRPr="00B4528F">
        <w:rPr>
          <w:rFonts w:ascii="Arial" w:hAnsi="Arial" w:cs="Arial"/>
          <w:sz w:val="22"/>
          <w:szCs w:val="22"/>
        </w:rPr>
        <w:t xml:space="preserve"> та скріплені печатками </w:t>
      </w:r>
      <w:r w:rsidRPr="007E0916">
        <w:rPr>
          <w:rFonts w:ascii="Arial" w:hAnsi="Arial" w:cs="Arial"/>
          <w:b/>
          <w:i/>
          <w:sz w:val="22"/>
          <w:szCs w:val="22"/>
        </w:rPr>
        <w:t>Сторін</w:t>
      </w:r>
      <w:r w:rsidRPr="00B4528F">
        <w:rPr>
          <w:rFonts w:ascii="Arial" w:hAnsi="Arial" w:cs="Arial"/>
          <w:sz w:val="22"/>
          <w:szCs w:val="22"/>
        </w:rPr>
        <w:t>.</w:t>
      </w:r>
    </w:p>
    <w:p w:rsidR="0005066F" w:rsidRPr="00B4528F" w:rsidRDefault="0005066F" w:rsidP="00B90D57">
      <w:pPr>
        <w:pStyle w:val="ac"/>
        <w:numPr>
          <w:ilvl w:val="1"/>
          <w:numId w:val="38"/>
        </w:numPr>
        <w:tabs>
          <w:tab w:val="left" w:pos="1276"/>
        </w:tabs>
        <w:ind w:left="0" w:right="-8" w:firstLine="708"/>
        <w:jc w:val="both"/>
        <w:rPr>
          <w:rFonts w:ascii="Arial" w:hAnsi="Arial" w:cs="Arial"/>
          <w:sz w:val="22"/>
          <w:szCs w:val="22"/>
        </w:rPr>
      </w:pPr>
      <w:r w:rsidRPr="00B4528F">
        <w:rPr>
          <w:rFonts w:ascii="Arial" w:hAnsi="Arial" w:cs="Arial"/>
          <w:sz w:val="22"/>
          <w:szCs w:val="22"/>
        </w:rPr>
        <w:t>Після укладання Договору попереднє листування, договори та документація щодо предмету даного Договору втрачають юридичну силу.</w:t>
      </w:r>
    </w:p>
    <w:p w:rsidR="0005066F" w:rsidRPr="00B4528F" w:rsidRDefault="0005066F" w:rsidP="00B90D57">
      <w:pPr>
        <w:pStyle w:val="ac"/>
        <w:numPr>
          <w:ilvl w:val="1"/>
          <w:numId w:val="38"/>
        </w:numPr>
        <w:tabs>
          <w:tab w:val="left" w:pos="1276"/>
        </w:tabs>
        <w:ind w:left="0" w:right="-8" w:firstLine="708"/>
        <w:jc w:val="both"/>
        <w:rPr>
          <w:rFonts w:ascii="Arial" w:hAnsi="Arial" w:cs="Arial"/>
          <w:sz w:val="22"/>
          <w:szCs w:val="22"/>
        </w:rPr>
      </w:pPr>
      <w:r w:rsidRPr="00B4528F">
        <w:rPr>
          <w:rFonts w:ascii="Arial" w:hAnsi="Arial" w:cs="Arial"/>
          <w:sz w:val="22"/>
          <w:szCs w:val="22"/>
        </w:rPr>
        <w:t xml:space="preserve">Договір, Додаткові угоди до Договору, а також інші документи, укладені на виконання Договору, передані факсимільним зв’язком, мають юридичне значення та повинні бути підтверджені оригіналом протягом 10 днів з моменту їх укладення. </w:t>
      </w:r>
    </w:p>
    <w:p w:rsidR="0005066F" w:rsidRPr="00B4528F" w:rsidRDefault="0005066F" w:rsidP="00B90D57">
      <w:pPr>
        <w:pStyle w:val="ac"/>
        <w:numPr>
          <w:ilvl w:val="1"/>
          <w:numId w:val="38"/>
        </w:numPr>
        <w:tabs>
          <w:tab w:val="left" w:pos="1276"/>
        </w:tabs>
        <w:ind w:left="0" w:right="-8" w:firstLine="708"/>
        <w:jc w:val="both"/>
        <w:rPr>
          <w:rFonts w:ascii="Arial" w:hAnsi="Arial" w:cs="Arial"/>
          <w:sz w:val="22"/>
          <w:szCs w:val="22"/>
        </w:rPr>
      </w:pPr>
      <w:r w:rsidRPr="00B4528F">
        <w:rPr>
          <w:rFonts w:ascii="Arial" w:hAnsi="Arial" w:cs="Arial"/>
          <w:sz w:val="22"/>
          <w:szCs w:val="22"/>
        </w:rPr>
        <w:t xml:space="preserve">Договір, його зміст, а також всі зміни, доповнення до нього та вся, пов’язана з ним приватна інформація є конфіденційними та не підлягають розголошенню та оприлюдненню однією із </w:t>
      </w:r>
      <w:r w:rsidRPr="007E0916">
        <w:rPr>
          <w:rFonts w:ascii="Arial" w:hAnsi="Arial" w:cs="Arial"/>
          <w:b/>
          <w:i/>
          <w:sz w:val="22"/>
          <w:szCs w:val="22"/>
        </w:rPr>
        <w:t>Сторін</w:t>
      </w:r>
      <w:r w:rsidRPr="00B4528F">
        <w:rPr>
          <w:rFonts w:ascii="Arial" w:hAnsi="Arial" w:cs="Arial"/>
          <w:sz w:val="22"/>
          <w:szCs w:val="22"/>
        </w:rPr>
        <w:t xml:space="preserve"> без отримання згоди від іншої </w:t>
      </w:r>
      <w:r w:rsidRPr="007E0916">
        <w:rPr>
          <w:rFonts w:ascii="Arial" w:hAnsi="Arial" w:cs="Arial"/>
          <w:b/>
          <w:i/>
          <w:sz w:val="22"/>
          <w:szCs w:val="22"/>
        </w:rPr>
        <w:t>Сторони</w:t>
      </w:r>
      <w:r w:rsidRPr="00B4528F">
        <w:rPr>
          <w:rFonts w:ascii="Arial" w:hAnsi="Arial" w:cs="Arial"/>
          <w:sz w:val="22"/>
          <w:szCs w:val="22"/>
        </w:rPr>
        <w:t>, окрім випадків, коли це необхідно для вирішення спорів чи звернення до судових інстанцій або подання інформації або звітності на законну та обґрунтовану вимогу представників державної влади в порядку, встановленому чинним законодавством.</w:t>
      </w:r>
    </w:p>
    <w:p w:rsidR="0005066F" w:rsidRPr="00B4528F" w:rsidRDefault="0005066F" w:rsidP="00B90D57">
      <w:pPr>
        <w:pStyle w:val="ac"/>
        <w:numPr>
          <w:ilvl w:val="1"/>
          <w:numId w:val="38"/>
        </w:numPr>
        <w:tabs>
          <w:tab w:val="left" w:pos="1276"/>
        </w:tabs>
        <w:ind w:left="0" w:right="-8" w:firstLine="708"/>
        <w:jc w:val="both"/>
        <w:rPr>
          <w:rFonts w:ascii="Arial" w:hAnsi="Arial" w:cs="Arial"/>
          <w:sz w:val="22"/>
          <w:szCs w:val="22"/>
        </w:rPr>
      </w:pPr>
      <w:r w:rsidRPr="00B4528F">
        <w:rPr>
          <w:rFonts w:ascii="Arial" w:hAnsi="Arial" w:cs="Arial"/>
          <w:sz w:val="22"/>
          <w:szCs w:val="22"/>
        </w:rPr>
        <w:t xml:space="preserve">Жодна із </w:t>
      </w:r>
      <w:r w:rsidRPr="00B4528F">
        <w:rPr>
          <w:rFonts w:ascii="Arial" w:hAnsi="Arial" w:cs="Arial"/>
          <w:b/>
          <w:i/>
          <w:sz w:val="22"/>
          <w:szCs w:val="22"/>
        </w:rPr>
        <w:t>Сторін</w:t>
      </w:r>
      <w:r w:rsidRPr="00B4528F">
        <w:rPr>
          <w:rFonts w:ascii="Arial" w:hAnsi="Arial" w:cs="Arial"/>
          <w:sz w:val="22"/>
          <w:szCs w:val="22"/>
        </w:rPr>
        <w:t xml:space="preserve"> не має права уступати свої права вимоги за даним Договором без письмової згоди іншої </w:t>
      </w:r>
      <w:r w:rsidRPr="007E0916">
        <w:rPr>
          <w:rFonts w:ascii="Arial" w:hAnsi="Arial" w:cs="Arial"/>
          <w:b/>
          <w:i/>
          <w:sz w:val="22"/>
          <w:szCs w:val="22"/>
        </w:rPr>
        <w:t>Сторони</w:t>
      </w:r>
      <w:r w:rsidRPr="00B4528F">
        <w:rPr>
          <w:rFonts w:ascii="Arial" w:hAnsi="Arial" w:cs="Arial"/>
          <w:sz w:val="22"/>
          <w:szCs w:val="22"/>
        </w:rPr>
        <w:t>.</w:t>
      </w:r>
    </w:p>
    <w:p w:rsidR="0005066F" w:rsidRPr="00B4528F" w:rsidRDefault="0005066F" w:rsidP="0005066F">
      <w:pPr>
        <w:shd w:val="clear" w:color="auto" w:fill="FFFFFF"/>
        <w:ind w:left="29" w:right="10" w:firstLine="680"/>
        <w:jc w:val="both"/>
        <w:rPr>
          <w:rFonts w:ascii="Arial" w:hAnsi="Arial" w:cs="Arial"/>
          <w:sz w:val="22"/>
          <w:szCs w:val="22"/>
        </w:rPr>
      </w:pPr>
      <w:r w:rsidRPr="00B4528F">
        <w:rPr>
          <w:rFonts w:ascii="Arial" w:hAnsi="Arial" w:cs="Arial"/>
          <w:sz w:val="22"/>
          <w:szCs w:val="22"/>
        </w:rPr>
        <w:t xml:space="preserve">Своїм підписом під цим Договором кожна зі </w:t>
      </w:r>
      <w:r w:rsidRPr="00B4528F">
        <w:rPr>
          <w:rFonts w:ascii="Arial" w:hAnsi="Arial" w:cs="Arial"/>
          <w:b/>
          <w:i/>
          <w:sz w:val="22"/>
          <w:szCs w:val="22"/>
        </w:rPr>
        <w:t xml:space="preserve">Сторін </w:t>
      </w:r>
      <w:r w:rsidRPr="00B4528F">
        <w:rPr>
          <w:rFonts w:ascii="Arial" w:hAnsi="Arial" w:cs="Arial"/>
          <w:sz w:val="22"/>
          <w:szCs w:val="22"/>
        </w:rPr>
        <w:t xml:space="preserve">Договору відповідно до Закону України «Про захист персональних даних» надає іншій </w:t>
      </w:r>
      <w:r w:rsidRPr="00B4528F">
        <w:rPr>
          <w:rFonts w:ascii="Arial" w:hAnsi="Arial" w:cs="Arial"/>
          <w:b/>
          <w:i/>
          <w:sz w:val="22"/>
          <w:szCs w:val="22"/>
        </w:rPr>
        <w:t>Стороні</w:t>
      </w:r>
      <w:r w:rsidRPr="00B4528F">
        <w:rPr>
          <w:rFonts w:ascii="Arial" w:hAnsi="Arial" w:cs="Arial"/>
          <w:sz w:val="22"/>
          <w:szCs w:val="22"/>
        </w:rPr>
        <w:t xml:space="preserve"> однозначну беззастережну згоду (дозвіл) на обробку персональних даних у письмовій та/або електронній формі в обсязі, що міститься у цьому Договорі, рахунках, актах, накладних та інших документах, що стосуються цього Договору, з метою забезпечення реалізації цивільно-правових, господарсько-правових, адміністративно-правових, податкових та відносин у сфері бухгалтерського обліку, а також </w:t>
      </w:r>
      <w:r w:rsidRPr="00B4528F">
        <w:rPr>
          <w:rFonts w:ascii="Arial" w:hAnsi="Arial" w:cs="Arial"/>
          <w:sz w:val="22"/>
          <w:szCs w:val="22"/>
        </w:rPr>
        <w:lastRenderedPageBreak/>
        <w:t>підтверджує, що отримала повідомлення про включення персональних даних до бази персональних даних, які зазначені у ст. 8 Закону України «Про захист персональних даних», а також мету збору цих даних та осіб, яким ці дані передаються.</w:t>
      </w:r>
    </w:p>
    <w:p w:rsidR="0005066F" w:rsidRDefault="0005066F" w:rsidP="0005066F">
      <w:pPr>
        <w:ind w:left="29" w:right="10" w:firstLine="680"/>
        <w:jc w:val="both"/>
        <w:rPr>
          <w:rFonts w:ascii="Arial" w:hAnsi="Arial" w:cs="Arial"/>
          <w:sz w:val="22"/>
          <w:szCs w:val="22"/>
        </w:rPr>
      </w:pPr>
      <w:r w:rsidRPr="00B4528F">
        <w:rPr>
          <w:rFonts w:ascii="Arial" w:hAnsi="Arial" w:cs="Arial"/>
          <w:b/>
          <w:i/>
          <w:sz w:val="22"/>
          <w:szCs w:val="22"/>
        </w:rPr>
        <w:t>Сторони</w:t>
      </w:r>
      <w:r w:rsidRPr="00B4528F">
        <w:rPr>
          <w:rFonts w:ascii="Arial" w:hAnsi="Arial" w:cs="Arial"/>
          <w:sz w:val="22"/>
          <w:szCs w:val="22"/>
        </w:rPr>
        <w:t xml:space="preserve"> зобов’язуються забезпечувати виконання вимог Закону України «Про захист персональних даних», включаючи забезпечення режиму захисту персональних даних від незаконної обробки та незаконного доступу до них згідно із вимогами Закону України «Про захист персональних даних». </w:t>
      </w:r>
    </w:p>
    <w:p w:rsidR="00BD6FE5" w:rsidRPr="00B4528F" w:rsidRDefault="00BD6FE5" w:rsidP="0005066F">
      <w:pPr>
        <w:ind w:left="29" w:right="10" w:firstLine="680"/>
        <w:jc w:val="both"/>
        <w:rPr>
          <w:rFonts w:ascii="Arial" w:hAnsi="Arial" w:cs="Arial"/>
          <w:sz w:val="22"/>
          <w:szCs w:val="22"/>
        </w:rPr>
      </w:pPr>
    </w:p>
    <w:p w:rsidR="0005066F" w:rsidRPr="00B4528F" w:rsidRDefault="0005066F" w:rsidP="00B90D57">
      <w:pPr>
        <w:numPr>
          <w:ilvl w:val="0"/>
          <w:numId w:val="1"/>
        </w:numPr>
        <w:tabs>
          <w:tab w:val="clear" w:pos="1211"/>
          <w:tab w:val="num" w:pos="426"/>
        </w:tabs>
        <w:ind w:left="0" w:firstLine="0"/>
        <w:jc w:val="center"/>
        <w:rPr>
          <w:rFonts w:ascii="Arial" w:hAnsi="Arial" w:cs="Arial"/>
          <w:b/>
          <w:i/>
          <w:iCs/>
          <w:sz w:val="22"/>
          <w:szCs w:val="22"/>
        </w:rPr>
      </w:pPr>
      <w:r w:rsidRPr="00B4528F">
        <w:rPr>
          <w:rFonts w:ascii="Arial" w:hAnsi="Arial" w:cs="Arial"/>
          <w:b/>
          <w:i/>
          <w:iCs/>
          <w:sz w:val="22"/>
          <w:szCs w:val="22"/>
        </w:rPr>
        <w:t>АДРЕСИ, БАНКІВСЬКІ РЕКВІЗИТИ ТА ПІДПИСИ СТОРІН.</w:t>
      </w:r>
    </w:p>
    <w:tbl>
      <w:tblPr>
        <w:tblW w:w="9769" w:type="dxa"/>
        <w:jc w:val="center"/>
        <w:tblInd w:w="-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15"/>
        <w:gridCol w:w="4754"/>
      </w:tblGrid>
      <w:tr w:rsidR="0005066F" w:rsidRPr="00B4528F" w:rsidTr="00F21CE4">
        <w:trPr>
          <w:trHeight w:val="336"/>
          <w:jc w:val="center"/>
        </w:trPr>
        <w:tc>
          <w:tcPr>
            <w:tcW w:w="5015" w:type="dxa"/>
          </w:tcPr>
          <w:p w:rsidR="0005066F" w:rsidRPr="00B4528F" w:rsidRDefault="0005066F" w:rsidP="00F21CE4">
            <w:pPr>
              <w:pStyle w:val="2"/>
              <w:rPr>
                <w:i/>
                <w:iCs/>
              </w:rPr>
            </w:pPr>
          </w:p>
          <w:p w:rsidR="0005066F" w:rsidRPr="00B4528F" w:rsidRDefault="0005066F" w:rsidP="00F21CE4">
            <w:pPr>
              <w:pStyle w:val="2"/>
              <w:rPr>
                <w:i/>
                <w:iCs/>
                <w:sz w:val="16"/>
                <w:szCs w:val="16"/>
              </w:rPr>
            </w:pPr>
            <w:r w:rsidRPr="00B4528F">
              <w:rPr>
                <w:i/>
                <w:iCs/>
                <w:szCs w:val="22"/>
              </w:rPr>
              <w:t>ПОСТАЧАЛЬНИК</w:t>
            </w:r>
          </w:p>
          <w:p w:rsidR="0005066F" w:rsidRPr="00B4528F" w:rsidRDefault="0005066F" w:rsidP="00F21CE4"/>
        </w:tc>
        <w:tc>
          <w:tcPr>
            <w:tcW w:w="4754" w:type="dxa"/>
          </w:tcPr>
          <w:p w:rsidR="0005066F" w:rsidRPr="00B4528F" w:rsidRDefault="0005066F" w:rsidP="00F21CE4">
            <w:pPr>
              <w:pStyle w:val="3"/>
            </w:pPr>
          </w:p>
          <w:p w:rsidR="0005066F" w:rsidRPr="00B4528F" w:rsidRDefault="0005066F" w:rsidP="00F21CE4">
            <w:pPr>
              <w:pStyle w:val="3"/>
            </w:pPr>
            <w:r w:rsidRPr="00B4528F">
              <w:rPr>
                <w:szCs w:val="22"/>
              </w:rPr>
              <w:t xml:space="preserve">СПОЖИВАЧ </w:t>
            </w:r>
          </w:p>
        </w:tc>
      </w:tr>
      <w:tr w:rsidR="0005066F" w:rsidRPr="00B4528F" w:rsidTr="00F21CE4">
        <w:trPr>
          <w:trHeight w:val="285"/>
          <w:jc w:val="center"/>
        </w:trPr>
        <w:tc>
          <w:tcPr>
            <w:tcW w:w="5015" w:type="dxa"/>
          </w:tcPr>
          <w:p w:rsidR="0005066F" w:rsidRPr="00B4528F" w:rsidRDefault="0005066F" w:rsidP="00F21CE4">
            <w:pPr>
              <w:ind w:right="-108"/>
              <w:rPr>
                <w:rFonts w:ascii="Arial" w:hAnsi="Arial" w:cs="Arial"/>
                <w:b/>
              </w:rPr>
            </w:pPr>
            <w:r w:rsidRPr="00B4528F">
              <w:rPr>
                <w:rFonts w:ascii="Arial" w:hAnsi="Arial" w:cs="Arial"/>
                <w:bCs/>
                <w:sz w:val="22"/>
                <w:szCs w:val="22"/>
              </w:rPr>
              <w:t>Назва:</w:t>
            </w:r>
            <w:r w:rsidRPr="00B4528F">
              <w:rPr>
                <w:rFonts w:ascii="Arial" w:hAnsi="Arial" w:cs="Arial"/>
                <w:b/>
                <w:sz w:val="22"/>
                <w:szCs w:val="22"/>
              </w:rPr>
              <w:t xml:space="preserve"> ТОВ “Енергопром  Альянс”</w:t>
            </w:r>
          </w:p>
        </w:tc>
        <w:tc>
          <w:tcPr>
            <w:tcW w:w="4754" w:type="dxa"/>
          </w:tcPr>
          <w:p w:rsidR="0005066F" w:rsidRPr="00B4528F" w:rsidRDefault="00DF2B34" w:rsidP="00F21CE4">
            <w:pPr>
              <w:pStyle w:val="ab"/>
              <w:contextualSpacing/>
              <w:jc w:val="center"/>
              <w:rPr>
                <w:rFonts w:ascii="Arial" w:hAnsi="Arial" w:cs="Arial"/>
                <w:b/>
              </w:rPr>
            </w:pPr>
            <w:r>
              <w:rPr>
                <w:rFonts w:ascii="Arial" w:hAnsi="Arial" w:cs="Arial"/>
                <w:b/>
                <w:sz w:val="22"/>
                <w:szCs w:val="22"/>
              </w:rPr>
              <w:t>_______________</w:t>
            </w:r>
          </w:p>
          <w:p w:rsidR="0005066F" w:rsidRPr="00B4528F" w:rsidRDefault="0005066F" w:rsidP="00F21CE4">
            <w:pPr>
              <w:ind w:left="761" w:right="-108" w:hanging="761"/>
              <w:rPr>
                <w:rFonts w:ascii="Arial" w:hAnsi="Arial" w:cs="Arial"/>
                <w:b/>
              </w:rPr>
            </w:pPr>
          </w:p>
        </w:tc>
      </w:tr>
      <w:tr w:rsidR="0005066F" w:rsidRPr="00B4528F" w:rsidTr="00F21CE4">
        <w:trPr>
          <w:trHeight w:val="460"/>
          <w:jc w:val="center"/>
        </w:trPr>
        <w:tc>
          <w:tcPr>
            <w:tcW w:w="5015" w:type="dxa"/>
          </w:tcPr>
          <w:p w:rsidR="0005066F" w:rsidRPr="00B4528F" w:rsidRDefault="0005066F" w:rsidP="00F21CE4">
            <w:pPr>
              <w:ind w:right="-108"/>
              <w:rPr>
                <w:rFonts w:ascii="Arial" w:hAnsi="Arial" w:cs="Arial"/>
                <w:b/>
              </w:rPr>
            </w:pPr>
            <w:r w:rsidRPr="00B4528F">
              <w:rPr>
                <w:rFonts w:ascii="Arial" w:hAnsi="Arial" w:cs="Arial"/>
                <w:sz w:val="22"/>
                <w:szCs w:val="22"/>
              </w:rPr>
              <w:t xml:space="preserve">Юр.адреса: </w:t>
            </w:r>
            <w:r w:rsidRPr="00B4528F">
              <w:rPr>
                <w:rFonts w:ascii="Arial" w:hAnsi="Arial" w:cs="Arial"/>
                <w:b/>
                <w:sz w:val="22"/>
                <w:szCs w:val="22"/>
              </w:rPr>
              <w:t xml:space="preserve">03067,  м. Київ, </w:t>
            </w:r>
          </w:p>
          <w:p w:rsidR="0005066F" w:rsidRPr="00B4528F" w:rsidRDefault="0005066F" w:rsidP="00F21CE4">
            <w:pPr>
              <w:ind w:right="-108"/>
              <w:rPr>
                <w:rFonts w:ascii="Arial" w:hAnsi="Arial" w:cs="Arial"/>
                <w:b/>
              </w:rPr>
            </w:pPr>
            <w:r w:rsidRPr="00B4528F">
              <w:rPr>
                <w:rFonts w:ascii="Arial" w:hAnsi="Arial" w:cs="Arial"/>
                <w:b/>
                <w:sz w:val="22"/>
                <w:szCs w:val="22"/>
              </w:rPr>
              <w:t xml:space="preserve">                     проспект Перемоги, 51 А</w:t>
            </w:r>
          </w:p>
          <w:p w:rsidR="0005066F" w:rsidRPr="00B4528F" w:rsidRDefault="0005066F" w:rsidP="00F21CE4">
            <w:pPr>
              <w:ind w:right="-108"/>
              <w:rPr>
                <w:rFonts w:ascii="Arial" w:hAnsi="Arial" w:cs="Arial"/>
                <w:b/>
              </w:rPr>
            </w:pPr>
            <w:r w:rsidRPr="00B4528F">
              <w:rPr>
                <w:rFonts w:ascii="Arial" w:hAnsi="Arial" w:cs="Arial"/>
                <w:sz w:val="22"/>
                <w:szCs w:val="22"/>
              </w:rPr>
              <w:t>Точка контакту:</w:t>
            </w:r>
            <w:r w:rsidRPr="00B4528F">
              <w:rPr>
                <w:rFonts w:ascii="Arial" w:hAnsi="Arial" w:cs="Arial"/>
                <w:b/>
                <w:sz w:val="22"/>
                <w:szCs w:val="22"/>
              </w:rPr>
              <w:t xml:space="preserve"> м. Київ, пр-т Перемоги, 51 А</w:t>
            </w:r>
          </w:p>
          <w:p w:rsidR="0005066F" w:rsidRPr="00B4528F" w:rsidRDefault="0005066F" w:rsidP="00F21CE4">
            <w:pPr>
              <w:ind w:right="-108"/>
              <w:rPr>
                <w:rFonts w:ascii="Arial" w:hAnsi="Arial" w:cs="Arial"/>
              </w:rPr>
            </w:pPr>
            <w:r w:rsidRPr="00B4528F">
              <w:rPr>
                <w:rFonts w:ascii="Arial" w:hAnsi="Arial" w:cs="Arial"/>
                <w:sz w:val="22"/>
                <w:szCs w:val="22"/>
              </w:rPr>
              <w:t>Режим роботи:</w:t>
            </w:r>
          </w:p>
          <w:p w:rsidR="0005066F" w:rsidRPr="00B4528F" w:rsidRDefault="0005066F" w:rsidP="00F21CE4">
            <w:pPr>
              <w:ind w:right="-108"/>
              <w:rPr>
                <w:rFonts w:ascii="Arial" w:hAnsi="Arial" w:cs="Arial"/>
              </w:rPr>
            </w:pPr>
            <w:r w:rsidRPr="00B4528F">
              <w:rPr>
                <w:rFonts w:ascii="Arial" w:hAnsi="Arial" w:cs="Arial"/>
                <w:sz w:val="22"/>
                <w:szCs w:val="22"/>
              </w:rPr>
              <w:t>Пн-Пт: 8:30 – 18:00.</w:t>
            </w:r>
          </w:p>
          <w:p w:rsidR="0005066F" w:rsidRPr="00B4528F" w:rsidRDefault="0005066F" w:rsidP="00F21CE4">
            <w:pPr>
              <w:ind w:right="-108"/>
              <w:rPr>
                <w:rFonts w:ascii="Arial" w:hAnsi="Arial" w:cs="Arial"/>
              </w:rPr>
            </w:pPr>
            <w:r w:rsidRPr="00B4528F">
              <w:rPr>
                <w:rFonts w:ascii="Arial" w:hAnsi="Arial" w:cs="Arial"/>
                <w:sz w:val="22"/>
                <w:szCs w:val="22"/>
              </w:rPr>
              <w:t>Тел.. (044) -536-99-23 (25)</w:t>
            </w:r>
          </w:p>
        </w:tc>
        <w:tc>
          <w:tcPr>
            <w:tcW w:w="4754" w:type="dxa"/>
          </w:tcPr>
          <w:p w:rsidR="0005066F" w:rsidRPr="00B4528F" w:rsidRDefault="00563060" w:rsidP="00DF2B34">
            <w:pPr>
              <w:pStyle w:val="ab"/>
              <w:contextualSpacing/>
              <w:jc w:val="both"/>
              <w:rPr>
                <w:rFonts w:ascii="Arial" w:hAnsi="Arial" w:cs="Arial"/>
                <w:b/>
                <w:u w:val="single"/>
              </w:rPr>
            </w:pPr>
            <w:r w:rsidRPr="00B4528F">
              <w:rPr>
                <w:rFonts w:ascii="Arial" w:hAnsi="Arial" w:cs="Arial"/>
                <w:sz w:val="22"/>
                <w:szCs w:val="22"/>
              </w:rPr>
              <w:t>А</w:t>
            </w:r>
            <w:r w:rsidR="0005066F" w:rsidRPr="00B4528F">
              <w:rPr>
                <w:rFonts w:ascii="Arial" w:hAnsi="Arial" w:cs="Arial"/>
                <w:sz w:val="22"/>
                <w:szCs w:val="22"/>
              </w:rPr>
              <w:t>дреса</w:t>
            </w:r>
            <w:r w:rsidR="0005066F" w:rsidRPr="00B4528F">
              <w:rPr>
                <w:rFonts w:ascii="Arial" w:hAnsi="Arial" w:cs="Arial"/>
                <w:sz w:val="22"/>
                <w:szCs w:val="22"/>
                <w:u w:val="single"/>
              </w:rPr>
              <w:t>:</w:t>
            </w:r>
            <w:r w:rsidRPr="00B4528F">
              <w:rPr>
                <w:rFonts w:ascii="Arial" w:hAnsi="Arial" w:cs="Arial"/>
                <w:b/>
                <w:sz w:val="22"/>
                <w:szCs w:val="22"/>
              </w:rPr>
              <w:t xml:space="preserve"> </w:t>
            </w:r>
          </w:p>
          <w:p w:rsidR="0005066F" w:rsidRPr="00B4528F" w:rsidRDefault="0005066F" w:rsidP="00F21CE4">
            <w:pPr>
              <w:ind w:right="-108"/>
              <w:rPr>
                <w:rFonts w:ascii="Arial" w:hAnsi="Arial" w:cs="Arial"/>
              </w:rPr>
            </w:pPr>
          </w:p>
          <w:p w:rsidR="0005066F" w:rsidRPr="00B4528F" w:rsidRDefault="0005066F" w:rsidP="00F21CE4">
            <w:pPr>
              <w:ind w:right="-108"/>
              <w:rPr>
                <w:rFonts w:ascii="Arial" w:hAnsi="Arial" w:cs="Arial"/>
              </w:rPr>
            </w:pPr>
          </w:p>
        </w:tc>
      </w:tr>
      <w:tr w:rsidR="0005066F" w:rsidRPr="00B4528F" w:rsidTr="00F21CE4">
        <w:trPr>
          <w:jc w:val="center"/>
        </w:trPr>
        <w:tc>
          <w:tcPr>
            <w:tcW w:w="5015" w:type="dxa"/>
          </w:tcPr>
          <w:p w:rsidR="0005066F" w:rsidRPr="00B4528F" w:rsidRDefault="0005066F" w:rsidP="00F21CE4">
            <w:pPr>
              <w:tabs>
                <w:tab w:val="left" w:pos="4986"/>
              </w:tabs>
              <w:rPr>
                <w:rFonts w:ascii="Arial" w:hAnsi="Arial" w:cs="Arial"/>
              </w:rPr>
            </w:pPr>
            <w:r w:rsidRPr="00B4528F">
              <w:rPr>
                <w:rFonts w:ascii="Arial" w:hAnsi="Arial" w:cs="Arial"/>
                <w:sz w:val="22"/>
                <w:szCs w:val="22"/>
              </w:rPr>
              <w:t>Код ЄДРПОУ: 37441736</w:t>
            </w:r>
          </w:p>
          <w:p w:rsidR="0005066F" w:rsidRPr="00B4528F" w:rsidRDefault="0005066F" w:rsidP="00F21CE4">
            <w:pPr>
              <w:tabs>
                <w:tab w:val="left" w:pos="4986"/>
              </w:tabs>
              <w:rPr>
                <w:rFonts w:ascii="Arial" w:hAnsi="Arial" w:cs="Arial"/>
              </w:rPr>
            </w:pPr>
            <w:r w:rsidRPr="00B4528F">
              <w:rPr>
                <w:rFonts w:ascii="Arial" w:hAnsi="Arial" w:cs="Arial"/>
                <w:sz w:val="22"/>
                <w:szCs w:val="22"/>
              </w:rPr>
              <w:t>ІПН № 374417326582</w:t>
            </w:r>
          </w:p>
          <w:p w:rsidR="0015556B" w:rsidRPr="00B4528F" w:rsidRDefault="0015556B" w:rsidP="0015556B">
            <w:pPr>
              <w:rPr>
                <w:rFonts w:ascii="Arial" w:hAnsi="Arial" w:cs="Arial"/>
                <w:sz w:val="22"/>
                <w:szCs w:val="22"/>
              </w:rPr>
            </w:pPr>
            <w:r w:rsidRPr="00B4528F">
              <w:rPr>
                <w:rFonts w:ascii="Arial" w:hAnsi="Arial" w:cs="Arial"/>
                <w:sz w:val="22"/>
                <w:szCs w:val="22"/>
              </w:rPr>
              <w:t>IBAN UA</w:t>
            </w:r>
            <w:r w:rsidR="00563060" w:rsidRPr="00B4528F">
              <w:rPr>
                <w:rFonts w:ascii="Arial" w:hAnsi="Arial" w:cs="Arial"/>
                <w:sz w:val="22"/>
                <w:szCs w:val="22"/>
              </w:rPr>
              <w:t xml:space="preserve"> </w:t>
            </w:r>
            <w:r w:rsidRPr="00B4528F">
              <w:rPr>
                <w:rFonts w:ascii="Arial" w:hAnsi="Arial" w:cs="Arial"/>
                <w:sz w:val="22"/>
                <w:szCs w:val="22"/>
              </w:rPr>
              <w:t xml:space="preserve">593204780000000002600433455  </w:t>
            </w:r>
          </w:p>
          <w:p w:rsidR="0005066F" w:rsidRPr="00B4528F" w:rsidRDefault="0005066F" w:rsidP="00F21CE4">
            <w:pPr>
              <w:rPr>
                <w:rFonts w:ascii="Arial" w:hAnsi="Arial" w:cs="Arial"/>
              </w:rPr>
            </w:pPr>
            <w:r w:rsidRPr="00B4528F">
              <w:rPr>
                <w:rFonts w:ascii="Arial" w:hAnsi="Arial" w:cs="Arial"/>
                <w:sz w:val="22"/>
                <w:szCs w:val="22"/>
              </w:rPr>
              <w:t>в АБ «Укргазбанк» у м. Києві</w:t>
            </w:r>
          </w:p>
          <w:p w:rsidR="0005066F" w:rsidRPr="00B4528F" w:rsidRDefault="0005066F" w:rsidP="00F21CE4">
            <w:pPr>
              <w:tabs>
                <w:tab w:val="left" w:pos="4986"/>
              </w:tabs>
              <w:rPr>
                <w:rFonts w:ascii="Arial" w:hAnsi="Arial" w:cs="Arial"/>
              </w:rPr>
            </w:pPr>
            <w:r w:rsidRPr="00B4528F">
              <w:rPr>
                <w:rFonts w:ascii="Arial" w:hAnsi="Arial" w:cs="Arial"/>
                <w:snapToGrid w:val="0"/>
                <w:sz w:val="22"/>
                <w:szCs w:val="22"/>
              </w:rPr>
              <w:t>МФО:</w:t>
            </w:r>
            <w:r w:rsidRPr="00B4528F">
              <w:rPr>
                <w:rFonts w:ascii="Arial" w:hAnsi="Arial" w:cs="Arial"/>
                <w:sz w:val="22"/>
                <w:szCs w:val="22"/>
              </w:rPr>
              <w:t xml:space="preserve"> 320478</w:t>
            </w:r>
          </w:p>
          <w:p w:rsidR="0005066F" w:rsidRPr="00B4528F" w:rsidRDefault="0005066F" w:rsidP="00F21CE4">
            <w:pPr>
              <w:tabs>
                <w:tab w:val="left" w:pos="4986"/>
              </w:tabs>
              <w:rPr>
                <w:rFonts w:ascii="Arial" w:hAnsi="Arial" w:cs="Arial"/>
              </w:rPr>
            </w:pPr>
            <w:r w:rsidRPr="00B4528F">
              <w:rPr>
                <w:rFonts w:ascii="Arial" w:hAnsi="Arial" w:cs="Arial"/>
                <w:sz w:val="22"/>
                <w:szCs w:val="22"/>
              </w:rPr>
              <w:t>Тел/факс: (044) -536-99-24, 536-99-22</w:t>
            </w:r>
          </w:p>
          <w:p w:rsidR="0005066F" w:rsidRPr="00B4528F" w:rsidRDefault="0005066F" w:rsidP="00F21CE4">
            <w:pPr>
              <w:tabs>
                <w:tab w:val="left" w:pos="4986"/>
              </w:tabs>
              <w:rPr>
                <w:rFonts w:ascii="Arial" w:hAnsi="Arial" w:cs="Arial"/>
              </w:rPr>
            </w:pPr>
            <w:r w:rsidRPr="00B4528F">
              <w:rPr>
                <w:rStyle w:val="b-dropdownaswitcher"/>
                <w:szCs w:val="22"/>
              </w:rPr>
              <w:t>Web: http//www.energoprom-alliance.com.ua</w:t>
            </w:r>
          </w:p>
          <w:p w:rsidR="0005066F" w:rsidRPr="00B4528F" w:rsidRDefault="0005066F" w:rsidP="00F21CE4">
            <w:pPr>
              <w:tabs>
                <w:tab w:val="left" w:pos="4986"/>
              </w:tabs>
              <w:rPr>
                <w:rFonts w:ascii="Arial" w:hAnsi="Arial" w:cs="Arial"/>
              </w:rPr>
            </w:pPr>
            <w:r w:rsidRPr="00B4528F">
              <w:rPr>
                <w:rStyle w:val="b-dropdownaswitcher"/>
                <w:szCs w:val="22"/>
              </w:rPr>
              <w:t xml:space="preserve">e.mail: </w:t>
            </w:r>
            <w:hyperlink r:id="rId10" w:history="1">
              <w:r w:rsidRPr="00B4528F">
                <w:rPr>
                  <w:rStyle w:val="a8"/>
                  <w:rFonts w:cs="Arial"/>
                  <w:bCs/>
                  <w:sz w:val="22"/>
                  <w:szCs w:val="22"/>
                </w:rPr>
                <w:t>energoprom-alliance</w:t>
              </w:r>
            </w:hyperlink>
            <w:r w:rsidRPr="00B4528F">
              <w:rPr>
                <w:rStyle w:val="b-dropdownaswitcher"/>
                <w:szCs w:val="22"/>
              </w:rPr>
              <w:t>@</w:t>
            </w:r>
            <w:r w:rsidRPr="00B4528F">
              <w:rPr>
                <w:rFonts w:ascii="Arial" w:hAnsi="Arial" w:cs="Arial"/>
                <w:sz w:val="22"/>
                <w:szCs w:val="22"/>
              </w:rPr>
              <w:t>ukr.net</w:t>
            </w:r>
          </w:p>
        </w:tc>
        <w:tc>
          <w:tcPr>
            <w:tcW w:w="4754" w:type="dxa"/>
          </w:tcPr>
          <w:p w:rsidR="0005066F" w:rsidRPr="00B4528F" w:rsidRDefault="0005066F" w:rsidP="00F21CE4">
            <w:pPr>
              <w:contextualSpacing/>
              <w:jc w:val="both"/>
              <w:rPr>
                <w:rFonts w:ascii="Arial" w:hAnsi="Arial" w:cs="Arial"/>
                <w:u w:val="single"/>
              </w:rPr>
            </w:pPr>
            <w:r w:rsidRPr="00B4528F">
              <w:rPr>
                <w:rFonts w:ascii="Arial" w:hAnsi="Arial" w:cs="Arial"/>
                <w:sz w:val="22"/>
                <w:szCs w:val="22"/>
                <w:u w:val="single"/>
              </w:rPr>
              <w:t>Код ЄДРПОУ</w:t>
            </w:r>
            <w:r w:rsidR="0084121A" w:rsidRPr="00B4528F">
              <w:rPr>
                <w:rFonts w:ascii="Arial" w:hAnsi="Arial" w:cs="Arial"/>
                <w:sz w:val="22"/>
                <w:szCs w:val="22"/>
                <w:u w:val="single"/>
              </w:rPr>
              <w:t xml:space="preserve"> </w:t>
            </w:r>
          </w:p>
          <w:p w:rsidR="0005066F" w:rsidRPr="00B4528F" w:rsidRDefault="0005066F" w:rsidP="00F21CE4">
            <w:pPr>
              <w:pStyle w:val="ab"/>
              <w:contextualSpacing/>
              <w:jc w:val="both"/>
              <w:rPr>
                <w:rFonts w:ascii="Arial" w:hAnsi="Arial" w:cs="Arial"/>
              </w:rPr>
            </w:pPr>
            <w:r w:rsidRPr="00B4528F">
              <w:rPr>
                <w:rFonts w:ascii="Arial" w:hAnsi="Arial" w:cs="Arial"/>
                <w:sz w:val="22"/>
                <w:szCs w:val="22"/>
                <w:u w:val="single"/>
              </w:rPr>
              <w:t>ІПН</w:t>
            </w:r>
            <w:r w:rsidR="0084121A" w:rsidRPr="00B4528F">
              <w:rPr>
                <w:rFonts w:ascii="Arial" w:hAnsi="Arial" w:cs="Arial"/>
                <w:sz w:val="22"/>
                <w:szCs w:val="22"/>
              </w:rPr>
              <w:t xml:space="preserve"> </w:t>
            </w:r>
          </w:p>
          <w:p w:rsidR="009074F4" w:rsidRPr="00B4528F" w:rsidRDefault="009074F4" w:rsidP="009074F4">
            <w:pPr>
              <w:rPr>
                <w:rFonts w:ascii="Arial" w:hAnsi="Arial" w:cs="Arial"/>
                <w:sz w:val="22"/>
                <w:szCs w:val="22"/>
              </w:rPr>
            </w:pPr>
            <w:r w:rsidRPr="00B4528F">
              <w:rPr>
                <w:rFonts w:ascii="Arial" w:hAnsi="Arial" w:cs="Arial"/>
                <w:sz w:val="22"/>
                <w:szCs w:val="22"/>
              </w:rPr>
              <w:t xml:space="preserve">IBAN UA  </w:t>
            </w:r>
          </w:p>
          <w:p w:rsidR="0005066F" w:rsidRPr="00B4528F" w:rsidRDefault="0084121A" w:rsidP="00F21CE4">
            <w:pPr>
              <w:contextualSpacing/>
              <w:jc w:val="both"/>
              <w:rPr>
                <w:rFonts w:ascii="Arial" w:hAnsi="Arial" w:cs="Arial"/>
              </w:rPr>
            </w:pPr>
            <w:r w:rsidRPr="00B4528F">
              <w:rPr>
                <w:rFonts w:ascii="Arial" w:hAnsi="Arial" w:cs="Arial"/>
                <w:sz w:val="22"/>
                <w:szCs w:val="22"/>
              </w:rPr>
              <w:t xml:space="preserve">в </w:t>
            </w:r>
          </w:p>
          <w:p w:rsidR="0005066F" w:rsidRPr="00B4528F" w:rsidRDefault="0005066F" w:rsidP="00F21CE4">
            <w:pPr>
              <w:contextualSpacing/>
              <w:jc w:val="both"/>
              <w:rPr>
                <w:rFonts w:ascii="Arial" w:hAnsi="Arial" w:cs="Arial"/>
                <w:u w:val="single"/>
              </w:rPr>
            </w:pPr>
            <w:r w:rsidRPr="00B4528F">
              <w:rPr>
                <w:rFonts w:ascii="Arial" w:hAnsi="Arial" w:cs="Arial"/>
                <w:sz w:val="22"/>
                <w:szCs w:val="22"/>
              </w:rPr>
              <w:t xml:space="preserve">МФО </w:t>
            </w:r>
          </w:p>
          <w:p w:rsidR="0005066F" w:rsidRPr="00B4528F" w:rsidRDefault="0005066F" w:rsidP="00F21CE4">
            <w:pPr>
              <w:pStyle w:val="a3"/>
              <w:rPr>
                <w:rFonts w:cs="Arial"/>
                <w:szCs w:val="22"/>
              </w:rPr>
            </w:pPr>
            <w:r w:rsidRPr="00B4528F">
              <w:rPr>
                <w:rFonts w:cs="Arial"/>
                <w:sz w:val="22"/>
                <w:szCs w:val="22"/>
                <w:u w:val="single"/>
              </w:rPr>
              <w:t>Телефон:</w:t>
            </w:r>
            <w:r w:rsidRPr="00B4528F">
              <w:rPr>
                <w:rFonts w:cs="Arial"/>
                <w:sz w:val="22"/>
                <w:szCs w:val="22"/>
              </w:rPr>
              <w:t xml:space="preserve">  </w:t>
            </w:r>
          </w:p>
          <w:p w:rsidR="0005066F" w:rsidRPr="00B4528F" w:rsidRDefault="0005066F" w:rsidP="00DF2B34">
            <w:pPr>
              <w:rPr>
                <w:rFonts w:ascii="Arial" w:hAnsi="Arial" w:cs="Arial"/>
              </w:rPr>
            </w:pPr>
            <w:r w:rsidRPr="00B4528F">
              <w:rPr>
                <w:rStyle w:val="b-dropdownaswitcher"/>
                <w:szCs w:val="22"/>
              </w:rPr>
              <w:t xml:space="preserve">e.mail: </w:t>
            </w:r>
          </w:p>
        </w:tc>
      </w:tr>
      <w:tr w:rsidR="0005066F" w:rsidRPr="00B4528F" w:rsidTr="00F21CE4">
        <w:trPr>
          <w:jc w:val="center"/>
        </w:trPr>
        <w:tc>
          <w:tcPr>
            <w:tcW w:w="5015" w:type="dxa"/>
          </w:tcPr>
          <w:p w:rsidR="0005066F" w:rsidRPr="00B4528F" w:rsidRDefault="0005066F" w:rsidP="00F21CE4">
            <w:pPr>
              <w:pStyle w:val="a3"/>
              <w:rPr>
                <w:rFonts w:cs="Arial"/>
                <w:szCs w:val="22"/>
              </w:rPr>
            </w:pPr>
          </w:p>
          <w:p w:rsidR="0005066F" w:rsidRPr="00B4528F" w:rsidRDefault="0005066F" w:rsidP="00F21CE4">
            <w:pPr>
              <w:pStyle w:val="a3"/>
              <w:rPr>
                <w:rFonts w:cs="Arial"/>
                <w:b/>
                <w:bCs/>
                <w:szCs w:val="22"/>
              </w:rPr>
            </w:pPr>
            <w:r w:rsidRPr="00B4528F">
              <w:rPr>
                <w:rFonts w:cs="Arial"/>
                <w:b/>
                <w:bCs/>
                <w:sz w:val="22"/>
                <w:szCs w:val="22"/>
              </w:rPr>
              <w:t>Директор</w:t>
            </w:r>
          </w:p>
          <w:p w:rsidR="0005066F" w:rsidRPr="00B4528F" w:rsidRDefault="0005066F" w:rsidP="00F21CE4">
            <w:pPr>
              <w:pStyle w:val="a3"/>
              <w:rPr>
                <w:rFonts w:cs="Arial"/>
                <w:szCs w:val="22"/>
              </w:rPr>
            </w:pPr>
          </w:p>
          <w:p w:rsidR="0005066F" w:rsidRPr="00B4528F" w:rsidRDefault="0005066F" w:rsidP="00F21CE4">
            <w:pPr>
              <w:pStyle w:val="a3"/>
              <w:rPr>
                <w:rFonts w:cs="Arial"/>
                <w:b/>
                <w:szCs w:val="22"/>
              </w:rPr>
            </w:pPr>
            <w:r w:rsidRPr="00B4528F">
              <w:rPr>
                <w:rFonts w:cs="Arial"/>
                <w:sz w:val="22"/>
                <w:szCs w:val="22"/>
              </w:rPr>
              <w:t>______________________ /</w:t>
            </w:r>
            <w:r w:rsidRPr="00B4528F">
              <w:rPr>
                <w:rFonts w:cs="Arial"/>
                <w:b/>
                <w:sz w:val="22"/>
                <w:szCs w:val="22"/>
              </w:rPr>
              <w:t>Л.А. Чехович/</w:t>
            </w:r>
          </w:p>
          <w:p w:rsidR="0005066F" w:rsidRPr="00B4528F" w:rsidRDefault="0005066F" w:rsidP="00F21CE4">
            <w:pPr>
              <w:rPr>
                <w:rFonts w:cs="Arial"/>
              </w:rPr>
            </w:pPr>
            <w:r w:rsidRPr="00B4528F">
              <w:rPr>
                <w:rFonts w:ascii="Arial" w:hAnsi="Arial" w:cs="Arial"/>
                <w:sz w:val="22"/>
                <w:szCs w:val="22"/>
              </w:rPr>
              <w:t>мп</w:t>
            </w:r>
          </w:p>
        </w:tc>
        <w:tc>
          <w:tcPr>
            <w:tcW w:w="4754" w:type="dxa"/>
          </w:tcPr>
          <w:p w:rsidR="0005066F" w:rsidRPr="00B4528F" w:rsidRDefault="0005066F" w:rsidP="00F21CE4">
            <w:pPr>
              <w:pStyle w:val="a3"/>
              <w:rPr>
                <w:rFonts w:cs="Arial"/>
                <w:szCs w:val="22"/>
              </w:rPr>
            </w:pPr>
          </w:p>
          <w:p w:rsidR="0005066F" w:rsidRPr="00B4528F" w:rsidRDefault="003F4F48" w:rsidP="00F21CE4">
            <w:pPr>
              <w:pStyle w:val="a3"/>
              <w:rPr>
                <w:rFonts w:cs="Arial"/>
                <w:b/>
                <w:bCs/>
                <w:szCs w:val="22"/>
              </w:rPr>
            </w:pPr>
            <w:r w:rsidRPr="00B4528F">
              <w:rPr>
                <w:rFonts w:cs="Arial"/>
                <w:b/>
                <w:bCs/>
                <w:sz w:val="22"/>
                <w:szCs w:val="22"/>
              </w:rPr>
              <w:t>Д</w:t>
            </w:r>
            <w:r w:rsidR="0084121A" w:rsidRPr="00B4528F">
              <w:rPr>
                <w:rFonts w:cs="Arial"/>
                <w:b/>
                <w:bCs/>
                <w:sz w:val="22"/>
                <w:szCs w:val="22"/>
              </w:rPr>
              <w:t>иректор</w:t>
            </w:r>
          </w:p>
          <w:p w:rsidR="0005066F" w:rsidRPr="00B4528F" w:rsidRDefault="0005066F" w:rsidP="00F21CE4">
            <w:pPr>
              <w:pStyle w:val="a3"/>
              <w:rPr>
                <w:rFonts w:cs="Arial"/>
                <w:b/>
                <w:bCs/>
                <w:szCs w:val="22"/>
              </w:rPr>
            </w:pPr>
          </w:p>
          <w:p w:rsidR="0005066F" w:rsidRPr="00B4528F" w:rsidRDefault="0005066F" w:rsidP="00F21CE4">
            <w:pPr>
              <w:pStyle w:val="a3"/>
              <w:rPr>
                <w:rFonts w:cs="Arial"/>
                <w:b/>
                <w:bCs/>
                <w:szCs w:val="22"/>
              </w:rPr>
            </w:pPr>
            <w:r w:rsidRPr="00B4528F">
              <w:rPr>
                <w:rFonts w:cs="Arial"/>
                <w:bCs/>
                <w:sz w:val="22"/>
                <w:szCs w:val="22"/>
              </w:rPr>
              <w:t>___________________</w:t>
            </w:r>
            <w:r w:rsidRPr="00B4528F">
              <w:rPr>
                <w:rFonts w:cs="Arial"/>
                <w:b/>
                <w:bCs/>
                <w:sz w:val="22"/>
                <w:szCs w:val="22"/>
              </w:rPr>
              <w:t xml:space="preserve"> /</w:t>
            </w:r>
            <w:r w:rsidR="00DF2B34">
              <w:rPr>
                <w:rFonts w:cs="Arial"/>
                <w:b/>
                <w:bCs/>
                <w:sz w:val="22"/>
                <w:szCs w:val="22"/>
              </w:rPr>
              <w:t>______________</w:t>
            </w:r>
            <w:r w:rsidRPr="00B4528F">
              <w:rPr>
                <w:rFonts w:cs="Arial"/>
                <w:b/>
                <w:bCs/>
                <w:sz w:val="22"/>
                <w:szCs w:val="22"/>
              </w:rPr>
              <w:t>/</w:t>
            </w:r>
          </w:p>
          <w:p w:rsidR="0005066F" w:rsidRPr="00B4528F" w:rsidRDefault="0005066F" w:rsidP="00F21CE4">
            <w:pPr>
              <w:rPr>
                <w:rFonts w:cs="Arial"/>
              </w:rPr>
            </w:pPr>
            <w:r w:rsidRPr="00B4528F">
              <w:rPr>
                <w:rFonts w:ascii="Arial" w:hAnsi="Arial" w:cs="Arial"/>
                <w:sz w:val="22"/>
                <w:szCs w:val="22"/>
              </w:rPr>
              <w:t>мп</w:t>
            </w:r>
          </w:p>
        </w:tc>
      </w:tr>
    </w:tbl>
    <w:p w:rsidR="00EC7055" w:rsidRDefault="00EC7055" w:rsidP="009074F4">
      <w:pPr>
        <w:rPr>
          <w:sz w:val="22"/>
          <w:szCs w:val="22"/>
        </w:rPr>
      </w:pPr>
    </w:p>
    <w:p w:rsidR="00EC7055" w:rsidRDefault="00EC7055">
      <w:pPr>
        <w:rPr>
          <w:sz w:val="22"/>
          <w:szCs w:val="22"/>
        </w:rPr>
      </w:pPr>
      <w:r>
        <w:rPr>
          <w:sz w:val="22"/>
          <w:szCs w:val="22"/>
        </w:rPr>
        <w:br w:type="page"/>
      </w:r>
    </w:p>
    <w:p w:rsidR="00B762D0" w:rsidRPr="004A2869" w:rsidRDefault="00B762D0" w:rsidP="004A2869">
      <w:pPr>
        <w:jc w:val="center"/>
        <w:rPr>
          <w:sz w:val="22"/>
          <w:szCs w:val="22"/>
        </w:rPr>
      </w:pPr>
      <w:r w:rsidRPr="00B4528F">
        <w:rPr>
          <w:rFonts w:ascii="Arial" w:hAnsi="Arial" w:cs="Arial"/>
          <w:b/>
          <w:sz w:val="28"/>
          <w:szCs w:val="28"/>
        </w:rPr>
        <w:lastRenderedPageBreak/>
        <w:t>Додаткова угода №1</w:t>
      </w:r>
    </w:p>
    <w:p w:rsidR="00B762D0" w:rsidRPr="00B4528F" w:rsidRDefault="00B762D0" w:rsidP="00B762D0">
      <w:pPr>
        <w:jc w:val="center"/>
        <w:rPr>
          <w:rFonts w:ascii="Arial" w:hAnsi="Arial" w:cs="Arial"/>
          <w:b/>
          <w:sz w:val="20"/>
          <w:szCs w:val="20"/>
        </w:rPr>
      </w:pPr>
      <w:r w:rsidRPr="00B4528F">
        <w:rPr>
          <w:rFonts w:ascii="Arial" w:hAnsi="Arial" w:cs="Arial"/>
          <w:b/>
          <w:sz w:val="20"/>
          <w:szCs w:val="20"/>
        </w:rPr>
        <w:t>до договору поставки природного газу</w:t>
      </w:r>
    </w:p>
    <w:p w:rsidR="00B762D0" w:rsidRPr="00B4528F" w:rsidRDefault="00B762D0" w:rsidP="00B762D0">
      <w:pPr>
        <w:jc w:val="center"/>
        <w:rPr>
          <w:rFonts w:ascii="Arial" w:hAnsi="Arial" w:cs="Arial"/>
          <w:b/>
          <w:sz w:val="20"/>
          <w:szCs w:val="20"/>
        </w:rPr>
      </w:pPr>
      <w:r w:rsidRPr="00B4528F">
        <w:rPr>
          <w:rFonts w:ascii="Arial" w:hAnsi="Arial" w:cs="Arial"/>
          <w:b/>
          <w:sz w:val="20"/>
          <w:szCs w:val="20"/>
        </w:rPr>
        <w:t xml:space="preserve">№ </w:t>
      </w:r>
      <w:r w:rsidR="00C6232F">
        <w:rPr>
          <w:rFonts w:ascii="Arial" w:hAnsi="Arial" w:cs="Arial"/>
          <w:b/>
          <w:sz w:val="20"/>
          <w:szCs w:val="20"/>
        </w:rPr>
        <w:t>______</w:t>
      </w:r>
      <w:r w:rsidRPr="00B4528F">
        <w:rPr>
          <w:rFonts w:ascii="Arial" w:hAnsi="Arial" w:cs="Arial"/>
          <w:b/>
          <w:sz w:val="20"/>
          <w:szCs w:val="20"/>
        </w:rPr>
        <w:t xml:space="preserve"> від </w:t>
      </w:r>
      <w:r w:rsidR="00C6232F">
        <w:rPr>
          <w:rFonts w:ascii="Arial" w:hAnsi="Arial" w:cs="Arial"/>
          <w:b/>
          <w:sz w:val="20"/>
          <w:szCs w:val="20"/>
        </w:rPr>
        <w:t>__ ________</w:t>
      </w:r>
      <w:r w:rsidRPr="00B4528F">
        <w:rPr>
          <w:rFonts w:ascii="Arial" w:hAnsi="Arial" w:cs="Arial"/>
          <w:b/>
          <w:sz w:val="20"/>
          <w:szCs w:val="20"/>
        </w:rPr>
        <w:t xml:space="preserve"> 20</w:t>
      </w:r>
      <w:r w:rsidR="003F4F48" w:rsidRPr="00B4528F">
        <w:rPr>
          <w:rFonts w:ascii="Arial" w:hAnsi="Arial" w:cs="Arial"/>
          <w:b/>
          <w:sz w:val="20"/>
          <w:szCs w:val="20"/>
        </w:rPr>
        <w:t>2</w:t>
      </w:r>
      <w:r w:rsidR="00DC0520">
        <w:rPr>
          <w:rFonts w:ascii="Arial" w:hAnsi="Arial" w:cs="Arial"/>
          <w:b/>
          <w:sz w:val="20"/>
          <w:szCs w:val="20"/>
        </w:rPr>
        <w:t>2</w:t>
      </w:r>
      <w:r w:rsidRPr="00B4528F">
        <w:rPr>
          <w:rFonts w:ascii="Arial" w:hAnsi="Arial" w:cs="Arial"/>
          <w:b/>
          <w:sz w:val="20"/>
          <w:szCs w:val="20"/>
        </w:rPr>
        <w:t xml:space="preserve"> р.</w:t>
      </w:r>
    </w:p>
    <w:p w:rsidR="00B762D0" w:rsidRPr="00B4528F" w:rsidRDefault="00B762D0" w:rsidP="00B762D0">
      <w:pPr>
        <w:ind w:right="-2"/>
        <w:jc w:val="center"/>
        <w:rPr>
          <w:rFonts w:ascii="Arial" w:hAnsi="Arial" w:cs="Arial"/>
          <w:b/>
          <w:sz w:val="20"/>
          <w:szCs w:val="20"/>
        </w:rPr>
      </w:pPr>
    </w:p>
    <w:p w:rsidR="00B762D0" w:rsidRPr="00B4528F" w:rsidRDefault="00B762D0" w:rsidP="00B762D0">
      <w:pPr>
        <w:jc w:val="center"/>
        <w:rPr>
          <w:rFonts w:ascii="Arial" w:hAnsi="Arial" w:cs="Arial"/>
          <w:bCs/>
          <w:i/>
          <w:iCs/>
          <w:sz w:val="20"/>
          <w:szCs w:val="20"/>
        </w:rPr>
      </w:pPr>
      <w:r w:rsidRPr="00B4528F">
        <w:rPr>
          <w:rFonts w:ascii="Arial" w:hAnsi="Arial" w:cs="Arial"/>
          <w:bCs/>
          <w:i/>
          <w:iCs/>
          <w:sz w:val="20"/>
          <w:szCs w:val="20"/>
        </w:rPr>
        <w:t xml:space="preserve">м. Київ                                                                                                                </w:t>
      </w:r>
      <w:r w:rsidR="00DF2B34">
        <w:rPr>
          <w:rFonts w:ascii="Arial" w:hAnsi="Arial" w:cs="Arial"/>
          <w:bCs/>
          <w:i/>
          <w:iCs/>
          <w:sz w:val="20"/>
          <w:szCs w:val="20"/>
        </w:rPr>
        <w:t>____________</w:t>
      </w:r>
      <w:r w:rsidR="003F4F48" w:rsidRPr="00B4528F">
        <w:rPr>
          <w:rFonts w:ascii="Arial" w:hAnsi="Arial" w:cs="Arial"/>
          <w:bCs/>
          <w:i/>
          <w:iCs/>
          <w:sz w:val="20"/>
          <w:szCs w:val="20"/>
        </w:rPr>
        <w:t xml:space="preserve"> </w:t>
      </w:r>
      <w:r w:rsidRPr="00B4528F">
        <w:rPr>
          <w:rFonts w:ascii="Arial" w:hAnsi="Arial" w:cs="Arial"/>
          <w:bCs/>
          <w:i/>
          <w:iCs/>
          <w:sz w:val="20"/>
          <w:szCs w:val="20"/>
        </w:rPr>
        <w:t>20</w:t>
      </w:r>
      <w:r w:rsidR="003F4F48" w:rsidRPr="00B4528F">
        <w:rPr>
          <w:rFonts w:ascii="Arial" w:hAnsi="Arial" w:cs="Arial"/>
          <w:bCs/>
          <w:i/>
          <w:iCs/>
          <w:sz w:val="20"/>
          <w:szCs w:val="20"/>
        </w:rPr>
        <w:t>2</w:t>
      </w:r>
      <w:r w:rsidR="00DC0520">
        <w:rPr>
          <w:rFonts w:ascii="Arial" w:hAnsi="Arial" w:cs="Arial"/>
          <w:bCs/>
          <w:i/>
          <w:iCs/>
          <w:sz w:val="20"/>
          <w:szCs w:val="20"/>
          <w:lang w:val="ru-RU"/>
        </w:rPr>
        <w:t>2</w:t>
      </w:r>
      <w:r w:rsidR="003F4F48" w:rsidRPr="00B4528F">
        <w:rPr>
          <w:rFonts w:ascii="Arial" w:hAnsi="Arial" w:cs="Arial"/>
          <w:bCs/>
          <w:i/>
          <w:iCs/>
          <w:sz w:val="20"/>
          <w:szCs w:val="20"/>
        </w:rPr>
        <w:t xml:space="preserve"> </w:t>
      </w:r>
      <w:r w:rsidRPr="00B4528F">
        <w:rPr>
          <w:rFonts w:ascii="Arial" w:hAnsi="Arial" w:cs="Arial"/>
          <w:bCs/>
          <w:i/>
          <w:iCs/>
          <w:sz w:val="20"/>
          <w:szCs w:val="20"/>
        </w:rPr>
        <w:t>року</w:t>
      </w:r>
    </w:p>
    <w:p w:rsidR="00B762D0" w:rsidRPr="00B4528F" w:rsidRDefault="00B762D0" w:rsidP="00B762D0">
      <w:pPr>
        <w:ind w:firstLine="851"/>
        <w:rPr>
          <w:rFonts w:ascii="Arial" w:hAnsi="Arial" w:cs="Arial"/>
          <w:sz w:val="22"/>
          <w:szCs w:val="22"/>
        </w:rPr>
      </w:pPr>
    </w:p>
    <w:p w:rsidR="00B762D0" w:rsidRPr="00B4528F" w:rsidRDefault="00B762D0" w:rsidP="00B762D0">
      <w:pPr>
        <w:ind w:firstLine="851"/>
        <w:jc w:val="both"/>
        <w:rPr>
          <w:rFonts w:ascii="Arial" w:hAnsi="Arial" w:cs="Arial"/>
          <w:sz w:val="22"/>
          <w:szCs w:val="22"/>
        </w:rPr>
      </w:pPr>
      <w:r w:rsidRPr="00B4528F">
        <w:rPr>
          <w:rFonts w:ascii="Arial" w:hAnsi="Arial" w:cs="Arial"/>
          <w:b/>
          <w:i/>
          <w:iCs/>
          <w:sz w:val="22"/>
          <w:szCs w:val="22"/>
        </w:rPr>
        <w:t>ТОВ «</w:t>
      </w:r>
      <w:r w:rsidRPr="00B4528F">
        <w:rPr>
          <w:rFonts w:ascii="Arial" w:hAnsi="Arial" w:cs="Arial"/>
          <w:b/>
          <w:sz w:val="22"/>
          <w:szCs w:val="22"/>
        </w:rPr>
        <w:t>ЕНЕРГОПРОМ АЛЬЯНС</w:t>
      </w:r>
      <w:r w:rsidRPr="00B4528F">
        <w:rPr>
          <w:rFonts w:ascii="Arial" w:hAnsi="Arial" w:cs="Arial"/>
          <w:b/>
          <w:i/>
          <w:iCs/>
          <w:sz w:val="22"/>
          <w:szCs w:val="22"/>
        </w:rPr>
        <w:t xml:space="preserve">» </w:t>
      </w:r>
      <w:r w:rsidRPr="00B4528F">
        <w:rPr>
          <w:rFonts w:ascii="Arial" w:hAnsi="Arial" w:cs="Arial"/>
          <w:sz w:val="22"/>
          <w:szCs w:val="22"/>
        </w:rPr>
        <w:t xml:space="preserve">в подальшому </w:t>
      </w:r>
      <w:r w:rsidRPr="00B4528F">
        <w:rPr>
          <w:rFonts w:ascii="Arial" w:hAnsi="Arial" w:cs="Arial"/>
          <w:b/>
          <w:bCs/>
          <w:i/>
          <w:iCs/>
          <w:sz w:val="22"/>
          <w:szCs w:val="22"/>
        </w:rPr>
        <w:t>Постачальник</w:t>
      </w:r>
      <w:r w:rsidRPr="00B4528F">
        <w:rPr>
          <w:rFonts w:ascii="Arial" w:hAnsi="Arial" w:cs="Arial"/>
          <w:sz w:val="22"/>
          <w:szCs w:val="22"/>
        </w:rPr>
        <w:t xml:space="preserve">, в особі  Директора Чехович Людмили Анатоліївни, що діє на підставі Статуту, з одної сторони, та </w:t>
      </w:r>
    </w:p>
    <w:p w:rsidR="00B762D0" w:rsidRPr="00B4528F" w:rsidRDefault="004A2869" w:rsidP="00B762D0">
      <w:pPr>
        <w:ind w:firstLine="851"/>
        <w:jc w:val="both"/>
        <w:rPr>
          <w:rFonts w:ascii="Arial" w:hAnsi="Arial" w:cs="Arial"/>
          <w:sz w:val="22"/>
          <w:szCs w:val="22"/>
        </w:rPr>
      </w:pPr>
      <w:r w:rsidRPr="004A2869">
        <w:rPr>
          <w:rFonts w:ascii="Arial" w:hAnsi="Arial" w:cs="Arial"/>
          <w:b/>
          <w:iCs/>
          <w:sz w:val="22"/>
          <w:szCs w:val="22"/>
        </w:rPr>
        <w:t>____________________________</w:t>
      </w:r>
      <w:r>
        <w:rPr>
          <w:rFonts w:ascii="Arial" w:hAnsi="Arial" w:cs="Arial"/>
          <w:bCs/>
          <w:sz w:val="22"/>
          <w:szCs w:val="22"/>
        </w:rPr>
        <w:t xml:space="preserve"> </w:t>
      </w:r>
      <w:r w:rsidR="00B762D0" w:rsidRPr="00B4528F">
        <w:rPr>
          <w:rFonts w:ascii="Arial" w:hAnsi="Arial" w:cs="Arial"/>
          <w:bCs/>
          <w:sz w:val="22"/>
          <w:szCs w:val="22"/>
        </w:rPr>
        <w:t xml:space="preserve">за текстом </w:t>
      </w:r>
      <w:r w:rsidR="00B762D0" w:rsidRPr="00B4528F">
        <w:rPr>
          <w:rFonts w:ascii="Arial" w:hAnsi="Arial" w:cs="Arial"/>
          <w:b/>
          <w:i/>
          <w:iCs/>
          <w:sz w:val="22"/>
          <w:szCs w:val="22"/>
        </w:rPr>
        <w:t>Споживач</w:t>
      </w:r>
      <w:r w:rsidR="00B762D0" w:rsidRPr="00B4528F">
        <w:rPr>
          <w:rFonts w:ascii="Arial" w:hAnsi="Arial" w:cs="Arial"/>
          <w:sz w:val="22"/>
          <w:szCs w:val="22"/>
        </w:rPr>
        <w:t xml:space="preserve">, в особі директора </w:t>
      </w:r>
      <w:r w:rsidR="00DF2B34">
        <w:rPr>
          <w:rFonts w:ascii="Arial" w:hAnsi="Arial" w:cs="Arial"/>
          <w:sz w:val="22"/>
          <w:szCs w:val="22"/>
        </w:rPr>
        <w:t>________________</w:t>
      </w:r>
      <w:r w:rsidR="003F4F48" w:rsidRPr="00B4528F">
        <w:rPr>
          <w:rFonts w:ascii="Arial" w:hAnsi="Arial" w:cs="Arial"/>
          <w:sz w:val="22"/>
          <w:szCs w:val="22"/>
        </w:rPr>
        <w:t>,</w:t>
      </w:r>
      <w:r w:rsidR="003F4F48" w:rsidRPr="00B4528F">
        <w:rPr>
          <w:rFonts w:ascii="Arial" w:hAnsi="Arial" w:cs="Arial"/>
          <w:snapToGrid w:val="0"/>
          <w:sz w:val="22"/>
          <w:szCs w:val="22"/>
          <w:lang w:eastAsia="en-US"/>
        </w:rPr>
        <w:t xml:space="preserve"> що діє на підставі</w:t>
      </w:r>
      <w:r w:rsidR="003F4F48" w:rsidRPr="00B4528F">
        <w:rPr>
          <w:rFonts w:ascii="Arial" w:hAnsi="Arial" w:cs="Arial"/>
          <w:sz w:val="22"/>
          <w:szCs w:val="22"/>
        </w:rPr>
        <w:t xml:space="preserve"> Статуту</w:t>
      </w:r>
      <w:r w:rsidR="00B762D0" w:rsidRPr="00B4528F">
        <w:rPr>
          <w:rFonts w:ascii="Arial" w:hAnsi="Arial" w:cs="Arial"/>
          <w:sz w:val="22"/>
          <w:szCs w:val="22"/>
        </w:rPr>
        <w:t xml:space="preserve">,  з другої сторони, а разом за текстом </w:t>
      </w:r>
      <w:r w:rsidR="00B762D0" w:rsidRPr="00B4528F">
        <w:rPr>
          <w:rFonts w:ascii="Arial" w:hAnsi="Arial" w:cs="Arial"/>
          <w:b/>
          <w:bCs/>
          <w:i/>
          <w:iCs/>
          <w:sz w:val="22"/>
          <w:szCs w:val="22"/>
        </w:rPr>
        <w:t>Сторони</w:t>
      </w:r>
      <w:r w:rsidR="00B762D0" w:rsidRPr="00B4528F">
        <w:rPr>
          <w:rFonts w:ascii="Arial" w:hAnsi="Arial" w:cs="Arial"/>
          <w:sz w:val="22"/>
          <w:szCs w:val="22"/>
        </w:rPr>
        <w:t xml:space="preserve">, склали цю Додаткову угоду про наступне: </w:t>
      </w:r>
    </w:p>
    <w:p w:rsidR="00B762D0" w:rsidRPr="00B4528F" w:rsidRDefault="00B762D0" w:rsidP="00B762D0">
      <w:pPr>
        <w:ind w:firstLine="851"/>
        <w:jc w:val="both"/>
        <w:rPr>
          <w:rFonts w:ascii="Arial" w:hAnsi="Arial" w:cs="Arial"/>
          <w:sz w:val="22"/>
          <w:szCs w:val="22"/>
        </w:rPr>
      </w:pPr>
    </w:p>
    <w:p w:rsidR="00B762D0" w:rsidRPr="00B4528F" w:rsidRDefault="00B762D0" w:rsidP="006914C5">
      <w:pPr>
        <w:numPr>
          <w:ilvl w:val="0"/>
          <w:numId w:val="14"/>
        </w:numPr>
        <w:ind w:left="0" w:firstLine="568"/>
        <w:jc w:val="both"/>
        <w:rPr>
          <w:rFonts w:ascii="Arial" w:hAnsi="Arial" w:cs="Arial"/>
          <w:bCs/>
          <w:iCs/>
          <w:sz w:val="22"/>
          <w:szCs w:val="22"/>
        </w:rPr>
      </w:pPr>
      <w:r w:rsidRPr="00B4528F">
        <w:rPr>
          <w:rFonts w:ascii="Arial" w:hAnsi="Arial" w:cs="Arial"/>
          <w:sz w:val="22"/>
          <w:szCs w:val="22"/>
        </w:rPr>
        <w:t xml:space="preserve">Об’єм Газу, що передається у  </w:t>
      </w:r>
      <w:r w:rsidR="00714F4D">
        <w:rPr>
          <w:rFonts w:ascii="Arial" w:hAnsi="Arial" w:cs="Arial"/>
          <w:b/>
          <w:spacing w:val="62"/>
          <w:sz w:val="22"/>
          <w:szCs w:val="22"/>
          <w:u w:val="single"/>
        </w:rPr>
        <w:t>__________</w:t>
      </w:r>
      <w:r w:rsidRPr="00B4528F">
        <w:rPr>
          <w:rFonts w:ascii="Arial" w:hAnsi="Arial" w:cs="Arial"/>
          <w:b/>
          <w:spacing w:val="62"/>
          <w:sz w:val="22"/>
          <w:szCs w:val="22"/>
        </w:rPr>
        <w:t xml:space="preserve"> </w:t>
      </w:r>
      <w:r w:rsidRPr="00B4528F">
        <w:rPr>
          <w:rFonts w:ascii="Arial" w:hAnsi="Arial" w:cs="Arial"/>
          <w:sz w:val="22"/>
          <w:szCs w:val="22"/>
        </w:rPr>
        <w:t xml:space="preserve"> </w:t>
      </w:r>
      <w:r w:rsidRPr="00B4528F">
        <w:rPr>
          <w:rFonts w:ascii="Arial" w:hAnsi="Arial" w:cs="Arial"/>
          <w:b/>
          <w:sz w:val="22"/>
          <w:szCs w:val="22"/>
        </w:rPr>
        <w:t>202</w:t>
      </w:r>
      <w:r w:rsidR="00DC0520">
        <w:rPr>
          <w:rFonts w:ascii="Arial" w:hAnsi="Arial" w:cs="Arial"/>
          <w:b/>
          <w:sz w:val="22"/>
          <w:szCs w:val="22"/>
          <w:lang w:val="ru-RU"/>
        </w:rPr>
        <w:t>2</w:t>
      </w:r>
      <w:r w:rsidRPr="00B4528F">
        <w:rPr>
          <w:rFonts w:ascii="Arial" w:hAnsi="Arial" w:cs="Arial"/>
          <w:b/>
          <w:sz w:val="22"/>
          <w:szCs w:val="22"/>
        </w:rPr>
        <w:t xml:space="preserve"> </w:t>
      </w:r>
      <w:r w:rsidRPr="00B4528F">
        <w:rPr>
          <w:rFonts w:ascii="Arial" w:hAnsi="Arial" w:cs="Arial"/>
          <w:sz w:val="22"/>
          <w:szCs w:val="22"/>
        </w:rPr>
        <w:t xml:space="preserve">року </w:t>
      </w:r>
      <w:r w:rsidRPr="00B4528F">
        <w:rPr>
          <w:rFonts w:ascii="Arial" w:hAnsi="Arial" w:cs="Arial"/>
          <w:b/>
          <w:bCs/>
          <w:i/>
          <w:iCs/>
          <w:sz w:val="22"/>
          <w:szCs w:val="22"/>
        </w:rPr>
        <w:t>Постачальником</w:t>
      </w:r>
      <w:r w:rsidRPr="00B4528F">
        <w:rPr>
          <w:rFonts w:ascii="Arial" w:hAnsi="Arial" w:cs="Arial"/>
          <w:bCs/>
          <w:iCs/>
          <w:sz w:val="22"/>
          <w:szCs w:val="22"/>
        </w:rPr>
        <w:t xml:space="preserve"> </w:t>
      </w:r>
      <w:r w:rsidRPr="00B4528F">
        <w:rPr>
          <w:rFonts w:ascii="Arial" w:hAnsi="Arial" w:cs="Arial"/>
          <w:b/>
          <w:bCs/>
          <w:i/>
          <w:iCs/>
          <w:sz w:val="22"/>
          <w:szCs w:val="22"/>
        </w:rPr>
        <w:t>Споживачу</w:t>
      </w:r>
      <w:r w:rsidRPr="00B4528F">
        <w:rPr>
          <w:rFonts w:ascii="Arial" w:hAnsi="Arial" w:cs="Arial"/>
          <w:sz w:val="22"/>
          <w:szCs w:val="22"/>
        </w:rPr>
        <w:t xml:space="preserve"> на умовах Договору поставки природного Газу № </w:t>
      </w:r>
      <w:r w:rsidR="004A2869">
        <w:rPr>
          <w:rFonts w:ascii="Arial" w:hAnsi="Arial" w:cs="Arial"/>
          <w:sz w:val="22"/>
          <w:szCs w:val="22"/>
        </w:rPr>
        <w:t>____</w:t>
      </w:r>
      <w:r w:rsidR="003F4F48" w:rsidRPr="00B4528F">
        <w:rPr>
          <w:rFonts w:ascii="Arial" w:hAnsi="Arial" w:cs="Arial"/>
          <w:sz w:val="22"/>
          <w:szCs w:val="22"/>
        </w:rPr>
        <w:t xml:space="preserve"> від </w:t>
      </w:r>
      <w:r w:rsidR="004A2869">
        <w:rPr>
          <w:rFonts w:ascii="Arial" w:hAnsi="Arial" w:cs="Arial"/>
          <w:sz w:val="22"/>
          <w:szCs w:val="22"/>
        </w:rPr>
        <w:t>__</w:t>
      </w:r>
      <w:r w:rsidR="00DF2B34">
        <w:rPr>
          <w:rFonts w:ascii="Arial" w:hAnsi="Arial" w:cs="Arial"/>
          <w:sz w:val="22"/>
          <w:szCs w:val="22"/>
        </w:rPr>
        <w:t xml:space="preserve"> </w:t>
      </w:r>
      <w:r w:rsidR="004A2869">
        <w:rPr>
          <w:rFonts w:ascii="Arial" w:hAnsi="Arial" w:cs="Arial"/>
          <w:sz w:val="22"/>
          <w:szCs w:val="22"/>
        </w:rPr>
        <w:t>_____</w:t>
      </w:r>
      <w:r w:rsidR="003F4F48" w:rsidRPr="00B4528F">
        <w:rPr>
          <w:rFonts w:ascii="Arial" w:hAnsi="Arial" w:cs="Arial"/>
          <w:sz w:val="22"/>
          <w:szCs w:val="22"/>
        </w:rPr>
        <w:t xml:space="preserve"> 202</w:t>
      </w:r>
      <w:r w:rsidR="004A2869">
        <w:rPr>
          <w:rFonts w:ascii="Arial" w:hAnsi="Arial" w:cs="Arial"/>
          <w:sz w:val="22"/>
          <w:szCs w:val="22"/>
        </w:rPr>
        <w:t>2</w:t>
      </w:r>
      <w:r w:rsidR="003F4F48" w:rsidRPr="00B4528F">
        <w:rPr>
          <w:rFonts w:ascii="Arial" w:hAnsi="Arial" w:cs="Arial"/>
          <w:sz w:val="22"/>
          <w:szCs w:val="22"/>
        </w:rPr>
        <w:t xml:space="preserve"> </w:t>
      </w:r>
      <w:r w:rsidRPr="00B4528F">
        <w:rPr>
          <w:rFonts w:ascii="Arial" w:hAnsi="Arial" w:cs="Arial"/>
          <w:sz w:val="22"/>
          <w:szCs w:val="22"/>
        </w:rPr>
        <w:t xml:space="preserve">року становить   </w:t>
      </w:r>
      <w:r w:rsidR="003F4F48" w:rsidRPr="00B4528F">
        <w:rPr>
          <w:rFonts w:ascii="Arial" w:hAnsi="Arial" w:cs="Arial"/>
          <w:b/>
          <w:spacing w:val="30"/>
          <w:sz w:val="22"/>
          <w:szCs w:val="22"/>
        </w:rPr>
        <w:t>____</w:t>
      </w:r>
      <w:r w:rsidRPr="00B4528F">
        <w:rPr>
          <w:rFonts w:ascii="Arial" w:hAnsi="Arial" w:cs="Arial"/>
          <w:b/>
          <w:spacing w:val="30"/>
          <w:sz w:val="22"/>
          <w:szCs w:val="22"/>
        </w:rPr>
        <w:t>,000</w:t>
      </w:r>
      <w:r w:rsidRPr="00B4528F">
        <w:rPr>
          <w:rFonts w:ascii="Arial" w:hAnsi="Arial" w:cs="Arial"/>
          <w:b/>
          <w:sz w:val="22"/>
          <w:szCs w:val="22"/>
        </w:rPr>
        <w:t xml:space="preserve"> </w:t>
      </w:r>
      <w:r w:rsidRPr="00B4528F">
        <w:rPr>
          <w:rFonts w:ascii="Arial" w:hAnsi="Arial" w:cs="Arial"/>
          <w:b/>
          <w:bCs/>
          <w:iCs/>
          <w:sz w:val="22"/>
          <w:szCs w:val="22"/>
        </w:rPr>
        <w:t>тис.куб.м</w:t>
      </w:r>
      <w:r w:rsidRPr="00B4528F">
        <w:rPr>
          <w:rFonts w:ascii="Arial" w:hAnsi="Arial" w:cs="Arial"/>
          <w:bCs/>
          <w:iCs/>
          <w:sz w:val="22"/>
          <w:szCs w:val="22"/>
        </w:rPr>
        <w:t xml:space="preserve">. </w:t>
      </w:r>
    </w:p>
    <w:p w:rsidR="00B762D0" w:rsidRPr="00B4528F" w:rsidRDefault="00B762D0" w:rsidP="00B762D0">
      <w:pPr>
        <w:ind w:left="540"/>
        <w:jc w:val="both"/>
        <w:rPr>
          <w:rFonts w:ascii="Arial" w:hAnsi="Arial" w:cs="Arial"/>
          <w:bCs/>
          <w:iCs/>
          <w:sz w:val="22"/>
          <w:szCs w:val="22"/>
        </w:rPr>
      </w:pPr>
    </w:p>
    <w:p w:rsidR="00B762D0" w:rsidRPr="00B4528F" w:rsidRDefault="00B762D0" w:rsidP="006914C5">
      <w:pPr>
        <w:numPr>
          <w:ilvl w:val="0"/>
          <w:numId w:val="15"/>
        </w:numPr>
        <w:ind w:left="0" w:firstLine="567"/>
        <w:jc w:val="both"/>
        <w:rPr>
          <w:rFonts w:ascii="Arial" w:hAnsi="Arial" w:cs="Arial"/>
          <w:sz w:val="22"/>
          <w:szCs w:val="22"/>
        </w:rPr>
      </w:pPr>
      <w:r w:rsidRPr="00B4528F">
        <w:rPr>
          <w:rFonts w:ascii="Arial" w:hAnsi="Arial" w:cs="Arial"/>
          <w:b/>
          <w:sz w:val="22"/>
          <w:szCs w:val="22"/>
        </w:rPr>
        <w:t xml:space="preserve">Ціна 1 000 </w:t>
      </w:r>
      <w:r w:rsidRPr="00B4528F">
        <w:rPr>
          <w:rFonts w:ascii="Arial" w:hAnsi="Arial" w:cs="Arial"/>
          <w:sz w:val="22"/>
          <w:szCs w:val="22"/>
        </w:rPr>
        <w:t>кубічних метрів Газу</w:t>
      </w:r>
      <w:r w:rsidRPr="00B4528F">
        <w:rPr>
          <w:rFonts w:ascii="Arial" w:hAnsi="Arial" w:cs="Arial"/>
          <w:b/>
          <w:sz w:val="22"/>
          <w:szCs w:val="22"/>
        </w:rPr>
        <w:t>,</w:t>
      </w:r>
      <w:r w:rsidRPr="00B4528F">
        <w:rPr>
          <w:rFonts w:ascii="Arial" w:hAnsi="Arial" w:cs="Arial"/>
          <w:sz w:val="22"/>
          <w:szCs w:val="22"/>
        </w:rPr>
        <w:t xml:space="preserve"> який передається у </w:t>
      </w:r>
      <w:r w:rsidR="00714F4D">
        <w:rPr>
          <w:rFonts w:ascii="Arial" w:hAnsi="Arial" w:cs="Arial"/>
          <w:b/>
          <w:sz w:val="22"/>
          <w:szCs w:val="22"/>
          <w:u w:val="single"/>
        </w:rPr>
        <w:t>_________</w:t>
      </w:r>
      <w:r w:rsidRPr="00B4528F">
        <w:rPr>
          <w:rFonts w:ascii="Arial" w:hAnsi="Arial" w:cs="Arial"/>
          <w:b/>
          <w:sz w:val="22"/>
          <w:szCs w:val="22"/>
        </w:rPr>
        <w:t xml:space="preserve"> 202</w:t>
      </w:r>
      <w:r w:rsidR="00DC0520">
        <w:rPr>
          <w:rFonts w:ascii="Arial" w:hAnsi="Arial" w:cs="Arial"/>
          <w:b/>
          <w:sz w:val="22"/>
          <w:szCs w:val="22"/>
          <w:lang w:val="ru-RU"/>
        </w:rPr>
        <w:t>2</w:t>
      </w:r>
      <w:r w:rsidRPr="00B4528F">
        <w:rPr>
          <w:rFonts w:ascii="Arial" w:hAnsi="Arial" w:cs="Arial"/>
          <w:b/>
          <w:sz w:val="22"/>
          <w:szCs w:val="22"/>
        </w:rPr>
        <w:t xml:space="preserve"> р.</w:t>
      </w:r>
      <w:r w:rsidRPr="00B4528F">
        <w:rPr>
          <w:rFonts w:ascii="Arial" w:hAnsi="Arial" w:cs="Arial"/>
          <w:b/>
          <w:i/>
          <w:sz w:val="22"/>
          <w:szCs w:val="22"/>
        </w:rPr>
        <w:t xml:space="preserve"> Постачальником</w:t>
      </w:r>
      <w:r w:rsidRPr="00B4528F">
        <w:rPr>
          <w:rFonts w:ascii="Arial" w:hAnsi="Arial" w:cs="Arial"/>
          <w:sz w:val="22"/>
          <w:szCs w:val="22"/>
        </w:rPr>
        <w:t xml:space="preserve"> </w:t>
      </w:r>
      <w:r w:rsidRPr="00B4528F">
        <w:rPr>
          <w:rFonts w:ascii="Arial" w:hAnsi="Arial" w:cs="Arial"/>
          <w:b/>
          <w:i/>
          <w:sz w:val="22"/>
          <w:szCs w:val="22"/>
        </w:rPr>
        <w:t>Споживачу</w:t>
      </w:r>
      <w:r w:rsidRPr="00B4528F">
        <w:rPr>
          <w:rFonts w:ascii="Arial" w:hAnsi="Arial" w:cs="Arial"/>
          <w:sz w:val="22"/>
          <w:szCs w:val="22"/>
        </w:rPr>
        <w:t xml:space="preserve"> на умовах Договору (надалі – «Ціна Газу») </w:t>
      </w:r>
      <w:r w:rsidRPr="00B4528F">
        <w:rPr>
          <w:rFonts w:ascii="Arial" w:hAnsi="Arial" w:cs="Arial"/>
          <w:b/>
          <w:sz w:val="22"/>
          <w:szCs w:val="22"/>
        </w:rPr>
        <w:t xml:space="preserve">без урахування </w:t>
      </w:r>
      <w:r w:rsidRPr="00B4528F">
        <w:rPr>
          <w:rFonts w:ascii="Arial" w:hAnsi="Arial" w:cs="Arial"/>
          <w:sz w:val="22"/>
          <w:szCs w:val="22"/>
        </w:rPr>
        <w:t>податку на додану вартість надалі - «ПДВ», тарифів на його транспортування, розподіл і постачання, буде становить</w:t>
      </w:r>
      <w:r w:rsidRPr="00B4528F">
        <w:rPr>
          <w:rFonts w:ascii="Arial" w:hAnsi="Arial" w:cs="Arial"/>
          <w:b/>
          <w:sz w:val="22"/>
          <w:szCs w:val="22"/>
        </w:rPr>
        <w:t xml:space="preserve"> – </w:t>
      </w:r>
      <w:r w:rsidR="003F4F48" w:rsidRPr="00B4528F">
        <w:rPr>
          <w:rFonts w:ascii="Arial" w:hAnsi="Arial" w:cs="Arial"/>
          <w:b/>
          <w:sz w:val="22"/>
          <w:szCs w:val="22"/>
        </w:rPr>
        <w:t>______</w:t>
      </w:r>
      <w:r w:rsidRPr="00B4528F">
        <w:rPr>
          <w:rFonts w:ascii="Arial" w:hAnsi="Arial" w:cs="Arial"/>
          <w:b/>
          <w:sz w:val="22"/>
          <w:szCs w:val="22"/>
        </w:rPr>
        <w:t xml:space="preserve">,00 грн., </w:t>
      </w:r>
      <w:r w:rsidRPr="00B4528F">
        <w:rPr>
          <w:rFonts w:ascii="Arial" w:hAnsi="Arial" w:cs="Arial"/>
          <w:sz w:val="22"/>
          <w:szCs w:val="22"/>
        </w:rPr>
        <w:t xml:space="preserve">крім того   </w:t>
      </w:r>
      <w:r w:rsidRPr="00B4528F">
        <w:rPr>
          <w:rFonts w:ascii="Arial" w:hAnsi="Arial" w:cs="Arial"/>
          <w:b/>
          <w:sz w:val="22"/>
          <w:szCs w:val="22"/>
        </w:rPr>
        <w:t xml:space="preserve">ПДВ 20% – </w:t>
      </w:r>
      <w:r w:rsidR="003F4F48" w:rsidRPr="00B4528F">
        <w:rPr>
          <w:rFonts w:ascii="Arial" w:hAnsi="Arial" w:cs="Arial"/>
          <w:b/>
          <w:sz w:val="22"/>
          <w:szCs w:val="22"/>
        </w:rPr>
        <w:t>________</w:t>
      </w:r>
      <w:r w:rsidRPr="00B4528F">
        <w:rPr>
          <w:rFonts w:ascii="Arial" w:hAnsi="Arial" w:cs="Arial"/>
          <w:b/>
          <w:sz w:val="22"/>
          <w:szCs w:val="22"/>
        </w:rPr>
        <w:t xml:space="preserve"> грн.</w:t>
      </w:r>
    </w:p>
    <w:p w:rsidR="00B762D0" w:rsidRPr="00B4528F" w:rsidRDefault="00B762D0" w:rsidP="00B762D0">
      <w:pPr>
        <w:jc w:val="both"/>
        <w:rPr>
          <w:rFonts w:ascii="Arial" w:hAnsi="Arial" w:cs="Arial"/>
          <w:sz w:val="22"/>
          <w:szCs w:val="22"/>
        </w:rPr>
      </w:pPr>
      <w:r w:rsidRPr="00B4528F">
        <w:rPr>
          <w:rFonts w:ascii="Arial" w:hAnsi="Arial" w:cs="Arial"/>
          <w:b/>
          <w:sz w:val="22"/>
          <w:szCs w:val="22"/>
        </w:rPr>
        <w:t xml:space="preserve"> Всього </w:t>
      </w:r>
      <w:r w:rsidRPr="00B4528F">
        <w:rPr>
          <w:rFonts w:ascii="Arial" w:hAnsi="Arial" w:cs="Arial"/>
          <w:sz w:val="22"/>
          <w:szCs w:val="22"/>
        </w:rPr>
        <w:t xml:space="preserve">з урахуванням ПДВ </w:t>
      </w:r>
      <w:r w:rsidRPr="00B4528F">
        <w:rPr>
          <w:rFonts w:ascii="Arial" w:hAnsi="Arial" w:cs="Arial"/>
          <w:b/>
          <w:sz w:val="22"/>
          <w:szCs w:val="22"/>
        </w:rPr>
        <w:t xml:space="preserve">– </w:t>
      </w:r>
      <w:r w:rsidR="003F4F48" w:rsidRPr="00B4528F">
        <w:rPr>
          <w:rFonts w:ascii="Arial" w:hAnsi="Arial" w:cs="Arial"/>
          <w:b/>
          <w:sz w:val="22"/>
          <w:szCs w:val="22"/>
        </w:rPr>
        <w:t>________</w:t>
      </w:r>
      <w:r w:rsidRPr="00B4528F">
        <w:rPr>
          <w:rFonts w:ascii="Arial" w:hAnsi="Arial" w:cs="Arial"/>
          <w:b/>
          <w:sz w:val="22"/>
          <w:szCs w:val="22"/>
        </w:rPr>
        <w:t xml:space="preserve"> грн. </w:t>
      </w:r>
      <w:r w:rsidRPr="00B4528F">
        <w:rPr>
          <w:rFonts w:ascii="Arial" w:hAnsi="Arial" w:cs="Arial"/>
          <w:sz w:val="22"/>
          <w:szCs w:val="22"/>
        </w:rPr>
        <w:t>(</w:t>
      </w:r>
      <w:r w:rsidR="003F4F48" w:rsidRPr="00B4528F">
        <w:rPr>
          <w:rFonts w:ascii="Arial" w:hAnsi="Arial" w:cs="Arial"/>
          <w:sz w:val="22"/>
          <w:szCs w:val="22"/>
        </w:rPr>
        <w:t>__________</w:t>
      </w:r>
      <w:r w:rsidRPr="00B4528F">
        <w:rPr>
          <w:rFonts w:ascii="Arial" w:hAnsi="Arial" w:cs="Arial"/>
          <w:sz w:val="22"/>
          <w:szCs w:val="22"/>
        </w:rPr>
        <w:t xml:space="preserve"> тисячі </w:t>
      </w:r>
      <w:r w:rsidR="003F4F48" w:rsidRPr="00B4528F">
        <w:rPr>
          <w:rFonts w:ascii="Arial" w:hAnsi="Arial" w:cs="Arial"/>
          <w:sz w:val="22"/>
          <w:szCs w:val="22"/>
        </w:rPr>
        <w:t>_________</w:t>
      </w:r>
      <w:r w:rsidRPr="00B4528F">
        <w:rPr>
          <w:rFonts w:ascii="Arial" w:hAnsi="Arial" w:cs="Arial"/>
          <w:sz w:val="22"/>
          <w:szCs w:val="22"/>
        </w:rPr>
        <w:t xml:space="preserve"> грн. 00 коп.).</w:t>
      </w:r>
    </w:p>
    <w:p w:rsidR="00B762D0" w:rsidRPr="00B4528F" w:rsidRDefault="00B762D0" w:rsidP="00B762D0">
      <w:pPr>
        <w:ind w:left="567"/>
        <w:jc w:val="both"/>
        <w:rPr>
          <w:rFonts w:ascii="Arial" w:hAnsi="Arial" w:cs="Arial"/>
          <w:b/>
          <w:sz w:val="22"/>
          <w:szCs w:val="22"/>
        </w:rPr>
      </w:pPr>
    </w:p>
    <w:p w:rsidR="00B762D0" w:rsidRPr="00B4528F" w:rsidRDefault="00B762D0" w:rsidP="006914C5">
      <w:pPr>
        <w:numPr>
          <w:ilvl w:val="0"/>
          <w:numId w:val="16"/>
        </w:numPr>
        <w:jc w:val="both"/>
        <w:rPr>
          <w:rFonts w:ascii="Arial" w:hAnsi="Arial" w:cs="Arial"/>
          <w:sz w:val="22"/>
          <w:szCs w:val="22"/>
        </w:rPr>
      </w:pPr>
      <w:r w:rsidRPr="00B4528F">
        <w:rPr>
          <w:rFonts w:ascii="Arial" w:hAnsi="Arial" w:cs="Arial"/>
          <w:b/>
          <w:sz w:val="22"/>
          <w:szCs w:val="22"/>
        </w:rPr>
        <w:t>Загальна вартість Газу</w:t>
      </w:r>
      <w:r w:rsidRPr="00B4528F">
        <w:rPr>
          <w:rFonts w:ascii="Arial" w:hAnsi="Arial" w:cs="Arial"/>
          <w:sz w:val="22"/>
          <w:szCs w:val="22"/>
        </w:rPr>
        <w:t xml:space="preserve"> визначена у п.1</w:t>
      </w:r>
      <w:r w:rsidRPr="00B4528F">
        <w:rPr>
          <w:rFonts w:ascii="Arial" w:hAnsi="Arial" w:cs="Arial"/>
          <w:b/>
          <w:sz w:val="22"/>
          <w:szCs w:val="22"/>
        </w:rPr>
        <w:t xml:space="preserve"> </w:t>
      </w:r>
      <w:r w:rsidRPr="00B4528F">
        <w:rPr>
          <w:rFonts w:ascii="Arial" w:hAnsi="Arial" w:cs="Arial"/>
          <w:sz w:val="22"/>
          <w:szCs w:val="22"/>
        </w:rPr>
        <w:t xml:space="preserve">з урахуванням ПДВ становить: </w:t>
      </w:r>
    </w:p>
    <w:p w:rsidR="00B762D0" w:rsidRPr="00B4528F" w:rsidRDefault="003F4F48" w:rsidP="00B762D0">
      <w:pPr>
        <w:jc w:val="both"/>
        <w:rPr>
          <w:rFonts w:ascii="Arial" w:hAnsi="Arial" w:cs="Arial"/>
          <w:b/>
          <w:sz w:val="22"/>
          <w:szCs w:val="22"/>
        </w:rPr>
      </w:pPr>
      <w:r w:rsidRPr="00B4528F">
        <w:rPr>
          <w:rFonts w:ascii="Arial" w:hAnsi="Arial" w:cs="Arial"/>
          <w:b/>
          <w:bCs/>
          <w:iCs/>
          <w:sz w:val="22"/>
          <w:szCs w:val="22"/>
        </w:rPr>
        <w:t>__________</w:t>
      </w:r>
      <w:r w:rsidR="00B762D0" w:rsidRPr="00B4528F">
        <w:rPr>
          <w:rFonts w:ascii="Arial" w:hAnsi="Arial" w:cs="Arial"/>
          <w:b/>
          <w:bCs/>
          <w:iCs/>
          <w:sz w:val="22"/>
          <w:szCs w:val="22"/>
        </w:rPr>
        <w:t xml:space="preserve"> грн. </w:t>
      </w:r>
      <w:r w:rsidR="00B762D0" w:rsidRPr="00B4528F">
        <w:rPr>
          <w:rFonts w:ascii="Arial" w:hAnsi="Arial" w:cs="Arial"/>
          <w:bCs/>
          <w:iCs/>
          <w:sz w:val="22"/>
          <w:szCs w:val="22"/>
        </w:rPr>
        <w:t>(</w:t>
      </w:r>
      <w:r w:rsidRPr="00B4528F">
        <w:rPr>
          <w:rFonts w:ascii="Arial" w:hAnsi="Arial" w:cs="Arial"/>
          <w:bCs/>
          <w:iCs/>
          <w:sz w:val="22"/>
          <w:szCs w:val="22"/>
        </w:rPr>
        <w:t>__________</w:t>
      </w:r>
      <w:r w:rsidR="00B762D0" w:rsidRPr="00B4528F">
        <w:rPr>
          <w:rFonts w:ascii="Arial" w:hAnsi="Arial" w:cs="Arial"/>
          <w:bCs/>
          <w:iCs/>
          <w:sz w:val="22"/>
          <w:szCs w:val="22"/>
        </w:rPr>
        <w:t xml:space="preserve"> тисяч </w:t>
      </w:r>
      <w:r w:rsidRPr="00B4528F">
        <w:rPr>
          <w:rFonts w:ascii="Arial" w:hAnsi="Arial" w:cs="Arial"/>
          <w:bCs/>
          <w:iCs/>
          <w:sz w:val="22"/>
          <w:szCs w:val="22"/>
        </w:rPr>
        <w:t>_________</w:t>
      </w:r>
      <w:r w:rsidR="00B762D0" w:rsidRPr="00B4528F">
        <w:rPr>
          <w:rFonts w:ascii="Arial" w:hAnsi="Arial" w:cs="Arial"/>
          <w:bCs/>
          <w:iCs/>
          <w:sz w:val="22"/>
          <w:szCs w:val="22"/>
        </w:rPr>
        <w:t xml:space="preserve"> грн. 00 коп.),  </w:t>
      </w:r>
      <w:r w:rsidR="00B762D0" w:rsidRPr="00B4528F">
        <w:rPr>
          <w:rFonts w:ascii="Arial" w:hAnsi="Arial" w:cs="Arial"/>
          <w:sz w:val="22"/>
          <w:szCs w:val="22"/>
        </w:rPr>
        <w:t>у  т.ч.</w:t>
      </w:r>
      <w:r w:rsidR="00B762D0" w:rsidRPr="00B4528F">
        <w:rPr>
          <w:rFonts w:ascii="Arial" w:hAnsi="Arial" w:cs="Arial"/>
          <w:b/>
          <w:sz w:val="22"/>
          <w:szCs w:val="22"/>
        </w:rPr>
        <w:t xml:space="preserve"> ПДВ </w:t>
      </w:r>
      <w:r w:rsidR="00B762D0" w:rsidRPr="00B4528F">
        <w:rPr>
          <w:rFonts w:ascii="Arial" w:hAnsi="Arial" w:cs="Arial"/>
          <w:b/>
          <w:bCs/>
          <w:iCs/>
          <w:sz w:val="22"/>
          <w:szCs w:val="22"/>
        </w:rPr>
        <w:t xml:space="preserve">– </w:t>
      </w:r>
      <w:r w:rsidRPr="00B4528F">
        <w:rPr>
          <w:rFonts w:ascii="Arial" w:hAnsi="Arial" w:cs="Arial"/>
          <w:b/>
          <w:bCs/>
          <w:iCs/>
          <w:sz w:val="22"/>
          <w:szCs w:val="22"/>
        </w:rPr>
        <w:t>____________</w:t>
      </w:r>
      <w:r w:rsidR="00B762D0" w:rsidRPr="00B4528F">
        <w:rPr>
          <w:rFonts w:ascii="Arial" w:hAnsi="Arial" w:cs="Arial"/>
          <w:b/>
          <w:bCs/>
          <w:iCs/>
          <w:sz w:val="22"/>
          <w:szCs w:val="22"/>
        </w:rPr>
        <w:t xml:space="preserve"> грн.</w:t>
      </w:r>
    </w:p>
    <w:p w:rsidR="00B762D0" w:rsidRPr="00B4528F" w:rsidRDefault="00B762D0" w:rsidP="00B762D0">
      <w:pPr>
        <w:ind w:left="568"/>
        <w:jc w:val="both"/>
        <w:rPr>
          <w:rFonts w:ascii="Arial" w:hAnsi="Arial" w:cs="Arial"/>
          <w:sz w:val="22"/>
          <w:szCs w:val="22"/>
        </w:rPr>
      </w:pPr>
    </w:p>
    <w:p w:rsidR="00DC0520" w:rsidRPr="00DC0520" w:rsidRDefault="00DC0520" w:rsidP="00DC0520">
      <w:pPr>
        <w:numPr>
          <w:ilvl w:val="0"/>
          <w:numId w:val="17"/>
        </w:numPr>
        <w:tabs>
          <w:tab w:val="clear" w:pos="1500"/>
          <w:tab w:val="num" w:pos="0"/>
          <w:tab w:val="left" w:pos="993"/>
        </w:tabs>
        <w:ind w:left="0" w:firstLine="567"/>
        <w:jc w:val="both"/>
        <w:rPr>
          <w:rFonts w:ascii="Arial" w:hAnsi="Arial" w:cs="Arial"/>
          <w:b/>
          <w:sz w:val="22"/>
          <w:szCs w:val="22"/>
        </w:rPr>
      </w:pPr>
      <w:r>
        <w:rPr>
          <w:rFonts w:ascii="Arial" w:hAnsi="Arial" w:cs="Arial"/>
          <w:b/>
          <w:bCs/>
          <w:iCs/>
          <w:sz w:val="22"/>
          <w:szCs w:val="22"/>
        </w:rPr>
        <w:t xml:space="preserve">100% </w:t>
      </w:r>
      <w:r w:rsidRPr="00B41FD1">
        <w:rPr>
          <w:rFonts w:ascii="Arial" w:hAnsi="Arial" w:cs="Arial"/>
          <w:bCs/>
          <w:iCs/>
          <w:sz w:val="22"/>
          <w:szCs w:val="22"/>
        </w:rPr>
        <w:t>оплата вартості газу</w:t>
      </w:r>
      <w:r>
        <w:rPr>
          <w:rFonts w:ascii="Arial" w:hAnsi="Arial" w:cs="Arial"/>
          <w:b/>
          <w:bCs/>
          <w:iCs/>
          <w:sz w:val="22"/>
          <w:szCs w:val="22"/>
        </w:rPr>
        <w:t xml:space="preserve"> </w:t>
      </w:r>
      <w:r w:rsidRPr="00733C2E">
        <w:rPr>
          <w:rFonts w:ascii="Arial" w:hAnsi="Arial" w:cs="Arial"/>
          <w:sz w:val="22"/>
          <w:szCs w:val="22"/>
        </w:rPr>
        <w:t>визначен</w:t>
      </w:r>
      <w:r>
        <w:rPr>
          <w:rFonts w:ascii="Arial" w:hAnsi="Arial" w:cs="Arial"/>
          <w:sz w:val="22"/>
          <w:szCs w:val="22"/>
        </w:rPr>
        <w:t>ої</w:t>
      </w:r>
      <w:r w:rsidRPr="00733C2E">
        <w:rPr>
          <w:rFonts w:ascii="Arial" w:hAnsi="Arial" w:cs="Arial"/>
          <w:sz w:val="22"/>
          <w:szCs w:val="22"/>
        </w:rPr>
        <w:t xml:space="preserve"> у п.</w:t>
      </w:r>
      <w:r>
        <w:rPr>
          <w:rFonts w:ascii="Arial" w:hAnsi="Arial" w:cs="Arial"/>
          <w:sz w:val="22"/>
          <w:szCs w:val="22"/>
        </w:rPr>
        <w:t>3</w:t>
      </w:r>
      <w:r w:rsidRPr="00733C2E">
        <w:rPr>
          <w:rFonts w:ascii="Arial" w:hAnsi="Arial" w:cs="Arial"/>
          <w:sz w:val="22"/>
          <w:szCs w:val="22"/>
        </w:rPr>
        <w:t xml:space="preserve"> цієї додаткової угоди</w:t>
      </w:r>
      <w:r>
        <w:rPr>
          <w:rFonts w:ascii="Arial" w:hAnsi="Arial" w:cs="Arial"/>
          <w:sz w:val="22"/>
          <w:szCs w:val="22"/>
        </w:rPr>
        <w:t>, має бути здійснена до __.__</w:t>
      </w:r>
      <w:r w:rsidR="004A2869">
        <w:rPr>
          <w:rFonts w:ascii="Arial" w:hAnsi="Arial" w:cs="Arial"/>
          <w:sz w:val="22"/>
          <w:szCs w:val="22"/>
        </w:rPr>
        <w:t>.</w:t>
      </w:r>
      <w:r>
        <w:rPr>
          <w:rFonts w:ascii="Arial" w:hAnsi="Arial" w:cs="Arial"/>
          <w:sz w:val="22"/>
          <w:szCs w:val="22"/>
        </w:rPr>
        <w:t>2022 року.</w:t>
      </w:r>
    </w:p>
    <w:p w:rsidR="00DC0520" w:rsidRPr="00F23AC4" w:rsidRDefault="00DC0520" w:rsidP="00DC0520">
      <w:pPr>
        <w:tabs>
          <w:tab w:val="left" w:pos="993"/>
        </w:tabs>
        <w:ind w:left="567"/>
        <w:jc w:val="both"/>
        <w:rPr>
          <w:rFonts w:ascii="Arial" w:hAnsi="Arial" w:cs="Arial"/>
          <w:b/>
          <w:sz w:val="22"/>
          <w:szCs w:val="22"/>
        </w:rPr>
      </w:pPr>
    </w:p>
    <w:p w:rsidR="00DC0520" w:rsidRPr="00DC0520" w:rsidRDefault="00DC0520" w:rsidP="006914C5">
      <w:pPr>
        <w:numPr>
          <w:ilvl w:val="0"/>
          <w:numId w:val="17"/>
        </w:numPr>
        <w:ind w:left="0" w:firstLine="567"/>
        <w:jc w:val="both"/>
        <w:rPr>
          <w:rFonts w:ascii="Arial" w:hAnsi="Arial" w:cs="Arial"/>
          <w:bCs/>
          <w:iCs/>
          <w:sz w:val="22"/>
          <w:szCs w:val="22"/>
        </w:rPr>
      </w:pPr>
      <w:r w:rsidRPr="00DC0520">
        <w:rPr>
          <w:szCs w:val="22"/>
        </w:rPr>
        <w:t xml:space="preserve">У </w:t>
      </w:r>
      <w:r w:rsidRPr="00DC0520">
        <w:rPr>
          <w:rFonts w:ascii="Arial" w:hAnsi="Arial" w:cs="Arial"/>
          <w:sz w:val="22"/>
          <w:szCs w:val="22"/>
        </w:rPr>
        <w:t>випадку перевищення обсягів споживання Газу, остаточний розрахунок здійснюється на підставі підписаного акту приймання-передачі газу (за звітний місяць) до 15 числа місяця, наступного за звітним, за ціною, передбаченою п. 2 цієї Додаткової угоди до Договору.</w:t>
      </w:r>
    </w:p>
    <w:p w:rsidR="00DC0520" w:rsidRPr="00DC0520" w:rsidRDefault="00DC0520" w:rsidP="00DC0520">
      <w:pPr>
        <w:ind w:left="567"/>
        <w:jc w:val="both"/>
        <w:rPr>
          <w:rFonts w:ascii="Arial" w:hAnsi="Arial" w:cs="Arial"/>
          <w:bCs/>
          <w:iCs/>
          <w:sz w:val="22"/>
          <w:szCs w:val="22"/>
        </w:rPr>
      </w:pPr>
    </w:p>
    <w:p w:rsidR="00B762D0" w:rsidRPr="00B4528F" w:rsidRDefault="00B762D0" w:rsidP="006914C5">
      <w:pPr>
        <w:numPr>
          <w:ilvl w:val="0"/>
          <w:numId w:val="17"/>
        </w:numPr>
        <w:ind w:left="0" w:firstLine="567"/>
        <w:jc w:val="both"/>
        <w:rPr>
          <w:rFonts w:ascii="Arial" w:hAnsi="Arial" w:cs="Arial"/>
          <w:bCs/>
          <w:iCs/>
          <w:sz w:val="22"/>
          <w:szCs w:val="22"/>
        </w:rPr>
      </w:pPr>
      <w:r w:rsidRPr="00B4528F">
        <w:rPr>
          <w:rFonts w:ascii="Arial" w:hAnsi="Arial" w:cs="Arial"/>
          <w:sz w:val="22"/>
          <w:szCs w:val="22"/>
        </w:rPr>
        <w:t xml:space="preserve">Дана Додаткова угода вступає в силу з моменту її підписання і є невід’ємною частиною Договору поставки природного газу № </w:t>
      </w:r>
      <w:r w:rsidR="00714F4D">
        <w:rPr>
          <w:rFonts w:ascii="Arial" w:hAnsi="Arial" w:cs="Arial"/>
          <w:sz w:val="22"/>
          <w:szCs w:val="22"/>
        </w:rPr>
        <w:t>______</w:t>
      </w:r>
      <w:r w:rsidR="00DF2B34" w:rsidRPr="00B4528F">
        <w:rPr>
          <w:rFonts w:ascii="Arial" w:hAnsi="Arial" w:cs="Arial"/>
          <w:sz w:val="22"/>
          <w:szCs w:val="22"/>
        </w:rPr>
        <w:t xml:space="preserve"> від </w:t>
      </w:r>
      <w:r w:rsidR="00714F4D">
        <w:rPr>
          <w:rFonts w:ascii="Arial" w:hAnsi="Arial" w:cs="Arial"/>
          <w:sz w:val="22"/>
          <w:szCs w:val="22"/>
        </w:rPr>
        <w:t>__ ______</w:t>
      </w:r>
      <w:r w:rsidRPr="00B4528F">
        <w:rPr>
          <w:rFonts w:ascii="Arial" w:hAnsi="Arial" w:cs="Arial"/>
          <w:sz w:val="22"/>
          <w:szCs w:val="22"/>
        </w:rPr>
        <w:t xml:space="preserve"> 20</w:t>
      </w:r>
      <w:r w:rsidR="003F4F48" w:rsidRPr="00B4528F">
        <w:rPr>
          <w:rFonts w:ascii="Arial" w:hAnsi="Arial" w:cs="Arial"/>
          <w:sz w:val="22"/>
          <w:szCs w:val="22"/>
        </w:rPr>
        <w:t>2</w:t>
      </w:r>
      <w:r w:rsidR="004A2869">
        <w:rPr>
          <w:rFonts w:ascii="Arial" w:hAnsi="Arial" w:cs="Arial"/>
          <w:sz w:val="22"/>
          <w:szCs w:val="22"/>
        </w:rPr>
        <w:t>2</w:t>
      </w:r>
      <w:r w:rsidRPr="00B4528F">
        <w:rPr>
          <w:rFonts w:ascii="Arial" w:hAnsi="Arial" w:cs="Arial"/>
          <w:sz w:val="22"/>
          <w:szCs w:val="22"/>
        </w:rPr>
        <w:t xml:space="preserve"> року.</w:t>
      </w:r>
    </w:p>
    <w:p w:rsidR="00B762D0" w:rsidRPr="00B4528F" w:rsidRDefault="00B762D0" w:rsidP="00B762D0">
      <w:pPr>
        <w:ind w:left="540"/>
        <w:jc w:val="both"/>
        <w:rPr>
          <w:rFonts w:ascii="Arial" w:hAnsi="Arial" w:cs="Arial"/>
          <w:bCs/>
          <w:iCs/>
          <w:sz w:val="22"/>
          <w:szCs w:val="22"/>
        </w:rPr>
      </w:pPr>
    </w:p>
    <w:p w:rsidR="00B762D0" w:rsidRPr="00B4528F" w:rsidRDefault="00B762D0" w:rsidP="006914C5">
      <w:pPr>
        <w:numPr>
          <w:ilvl w:val="0"/>
          <w:numId w:val="17"/>
        </w:numPr>
        <w:ind w:left="0" w:firstLine="540"/>
        <w:jc w:val="both"/>
        <w:rPr>
          <w:rFonts w:ascii="Arial" w:hAnsi="Arial" w:cs="Arial"/>
          <w:bCs/>
          <w:iCs/>
          <w:sz w:val="22"/>
          <w:szCs w:val="22"/>
        </w:rPr>
      </w:pPr>
      <w:r w:rsidRPr="00B4528F">
        <w:rPr>
          <w:rFonts w:ascii="Arial" w:hAnsi="Arial" w:cs="Arial"/>
          <w:sz w:val="22"/>
          <w:szCs w:val="22"/>
        </w:rPr>
        <w:t xml:space="preserve">Решта умов Договору поставки природного газу № </w:t>
      </w:r>
      <w:r w:rsidR="00714F4D">
        <w:rPr>
          <w:rFonts w:ascii="Arial" w:hAnsi="Arial" w:cs="Arial"/>
          <w:sz w:val="22"/>
          <w:szCs w:val="22"/>
        </w:rPr>
        <w:t>______</w:t>
      </w:r>
      <w:r w:rsidR="00714F4D" w:rsidRPr="00B4528F">
        <w:rPr>
          <w:rFonts w:ascii="Arial" w:hAnsi="Arial" w:cs="Arial"/>
          <w:sz w:val="22"/>
          <w:szCs w:val="22"/>
        </w:rPr>
        <w:t xml:space="preserve"> від </w:t>
      </w:r>
      <w:r w:rsidR="00714F4D">
        <w:rPr>
          <w:rFonts w:ascii="Arial" w:hAnsi="Arial" w:cs="Arial"/>
          <w:sz w:val="22"/>
          <w:szCs w:val="22"/>
        </w:rPr>
        <w:t>__ ______</w:t>
      </w:r>
      <w:r w:rsidR="00714F4D" w:rsidRPr="00B4528F">
        <w:rPr>
          <w:rFonts w:ascii="Arial" w:hAnsi="Arial" w:cs="Arial"/>
          <w:sz w:val="22"/>
          <w:szCs w:val="22"/>
        </w:rPr>
        <w:t xml:space="preserve"> 202</w:t>
      </w:r>
      <w:r w:rsidR="004A2869">
        <w:rPr>
          <w:rFonts w:ascii="Arial" w:hAnsi="Arial" w:cs="Arial"/>
          <w:sz w:val="22"/>
          <w:szCs w:val="22"/>
        </w:rPr>
        <w:t>2</w:t>
      </w:r>
      <w:r w:rsidR="00714F4D" w:rsidRPr="00B4528F">
        <w:rPr>
          <w:rFonts w:ascii="Arial" w:hAnsi="Arial" w:cs="Arial"/>
          <w:sz w:val="22"/>
          <w:szCs w:val="22"/>
        </w:rPr>
        <w:t xml:space="preserve"> </w:t>
      </w:r>
      <w:r w:rsidRPr="00B4528F">
        <w:rPr>
          <w:rFonts w:ascii="Arial" w:hAnsi="Arial" w:cs="Arial"/>
          <w:sz w:val="22"/>
          <w:szCs w:val="22"/>
        </w:rPr>
        <w:t xml:space="preserve">року залишається незмінною і обов’язковою для виконання </w:t>
      </w:r>
      <w:r w:rsidRPr="00B4528F">
        <w:rPr>
          <w:rFonts w:ascii="Arial" w:hAnsi="Arial" w:cs="Arial"/>
          <w:bCs/>
          <w:iCs/>
          <w:sz w:val="22"/>
          <w:szCs w:val="22"/>
        </w:rPr>
        <w:t>Сторонами.</w:t>
      </w:r>
    </w:p>
    <w:p w:rsidR="00B762D0" w:rsidRPr="00B4528F" w:rsidRDefault="00B762D0" w:rsidP="00B762D0">
      <w:pPr>
        <w:jc w:val="both"/>
        <w:rPr>
          <w:rFonts w:ascii="Arial" w:hAnsi="Arial" w:cs="Arial"/>
          <w:bCs/>
          <w:iCs/>
          <w:sz w:val="22"/>
          <w:szCs w:val="22"/>
        </w:rPr>
      </w:pPr>
    </w:p>
    <w:p w:rsidR="00B762D0" w:rsidRPr="00B4528F" w:rsidRDefault="00B762D0" w:rsidP="00B762D0">
      <w:pPr>
        <w:tabs>
          <w:tab w:val="num" w:pos="1080"/>
        </w:tabs>
        <w:ind w:firstLine="540"/>
        <w:jc w:val="both"/>
        <w:rPr>
          <w:rFonts w:ascii="Arial" w:hAnsi="Arial" w:cs="Arial"/>
          <w:bCs/>
          <w:iCs/>
          <w:sz w:val="22"/>
          <w:szCs w:val="22"/>
        </w:rPr>
      </w:pPr>
    </w:p>
    <w:tbl>
      <w:tblPr>
        <w:tblW w:w="0" w:type="auto"/>
        <w:jc w:val="center"/>
        <w:tblInd w:w="-596" w:type="dxa"/>
        <w:tblLayout w:type="fixed"/>
        <w:tblLook w:val="0000"/>
      </w:tblPr>
      <w:tblGrid>
        <w:gridCol w:w="5149"/>
        <w:gridCol w:w="4682"/>
      </w:tblGrid>
      <w:tr w:rsidR="00B762D0" w:rsidRPr="00B4528F" w:rsidTr="008B6A00">
        <w:trPr>
          <w:trHeight w:val="336"/>
          <w:jc w:val="center"/>
        </w:trPr>
        <w:tc>
          <w:tcPr>
            <w:tcW w:w="5149" w:type="dxa"/>
          </w:tcPr>
          <w:p w:rsidR="00B762D0" w:rsidRPr="004A2869" w:rsidRDefault="00B762D0" w:rsidP="004A2869">
            <w:pPr>
              <w:pStyle w:val="2"/>
              <w:rPr>
                <w:i/>
                <w:iCs/>
                <w:szCs w:val="22"/>
              </w:rPr>
            </w:pPr>
            <w:r w:rsidRPr="00B4528F">
              <w:rPr>
                <w:i/>
                <w:iCs/>
                <w:szCs w:val="22"/>
              </w:rPr>
              <w:t>ПОСТАЧАЛЬНИК</w:t>
            </w:r>
          </w:p>
        </w:tc>
        <w:tc>
          <w:tcPr>
            <w:tcW w:w="4682" w:type="dxa"/>
          </w:tcPr>
          <w:p w:rsidR="00B762D0" w:rsidRPr="00B4528F" w:rsidRDefault="00B762D0" w:rsidP="008B6A00">
            <w:pPr>
              <w:pStyle w:val="3"/>
              <w:rPr>
                <w:szCs w:val="22"/>
              </w:rPr>
            </w:pPr>
            <w:r w:rsidRPr="00B4528F">
              <w:rPr>
                <w:szCs w:val="22"/>
              </w:rPr>
              <w:t xml:space="preserve">СПОЖИВАЧ </w:t>
            </w:r>
          </w:p>
        </w:tc>
      </w:tr>
      <w:tr w:rsidR="00B762D0" w:rsidRPr="00B4528F" w:rsidTr="008B6A00">
        <w:trPr>
          <w:trHeight w:val="285"/>
          <w:jc w:val="center"/>
        </w:trPr>
        <w:tc>
          <w:tcPr>
            <w:tcW w:w="5149" w:type="dxa"/>
          </w:tcPr>
          <w:p w:rsidR="00B762D0" w:rsidRPr="00B4528F" w:rsidRDefault="00B762D0" w:rsidP="008B6A00">
            <w:pPr>
              <w:ind w:right="-108"/>
              <w:rPr>
                <w:rFonts w:ascii="Arial" w:hAnsi="Arial" w:cs="Arial"/>
                <w:b/>
              </w:rPr>
            </w:pPr>
            <w:r w:rsidRPr="00B4528F">
              <w:rPr>
                <w:rFonts w:ascii="Arial" w:hAnsi="Arial" w:cs="Arial"/>
                <w:bCs/>
                <w:sz w:val="22"/>
                <w:szCs w:val="22"/>
              </w:rPr>
              <w:t>Назва:</w:t>
            </w:r>
            <w:r w:rsidRPr="00B4528F">
              <w:rPr>
                <w:rFonts w:ascii="Arial" w:hAnsi="Arial" w:cs="Arial"/>
                <w:b/>
                <w:sz w:val="22"/>
                <w:szCs w:val="22"/>
              </w:rPr>
              <w:t xml:space="preserve"> ТОВ “</w:t>
            </w:r>
            <w:r w:rsidRPr="00B4528F">
              <w:rPr>
                <w:b/>
                <w:sz w:val="26"/>
                <w:szCs w:val="26"/>
              </w:rPr>
              <w:t>ЕНЕРГОПРОМ АЛЬЯНС</w:t>
            </w:r>
            <w:r w:rsidRPr="00B4528F">
              <w:rPr>
                <w:rFonts w:ascii="Arial" w:hAnsi="Arial" w:cs="Arial"/>
                <w:b/>
                <w:sz w:val="22"/>
                <w:szCs w:val="22"/>
              </w:rPr>
              <w:t>”</w:t>
            </w:r>
          </w:p>
        </w:tc>
        <w:tc>
          <w:tcPr>
            <w:tcW w:w="4682" w:type="dxa"/>
          </w:tcPr>
          <w:p w:rsidR="00B762D0" w:rsidRPr="00B4528F" w:rsidRDefault="00B762D0" w:rsidP="00DF2B34">
            <w:pPr>
              <w:ind w:left="761" w:right="-108" w:hanging="761"/>
              <w:rPr>
                <w:rFonts w:ascii="Arial" w:hAnsi="Arial" w:cs="Arial"/>
                <w:b/>
                <w:sz w:val="22"/>
                <w:szCs w:val="22"/>
              </w:rPr>
            </w:pPr>
            <w:r w:rsidRPr="00B4528F">
              <w:rPr>
                <w:rFonts w:ascii="Arial" w:hAnsi="Arial" w:cs="Arial"/>
                <w:bCs/>
                <w:sz w:val="22"/>
                <w:szCs w:val="22"/>
              </w:rPr>
              <w:t>Назва:</w:t>
            </w:r>
            <w:r w:rsidR="003F4F48" w:rsidRPr="00B4528F">
              <w:rPr>
                <w:rFonts w:ascii="Arial" w:hAnsi="Arial" w:cs="Arial"/>
                <w:b/>
                <w:i/>
                <w:iCs/>
                <w:sz w:val="22"/>
                <w:szCs w:val="22"/>
              </w:rPr>
              <w:t xml:space="preserve">  </w:t>
            </w:r>
          </w:p>
        </w:tc>
      </w:tr>
      <w:tr w:rsidR="00B762D0" w:rsidRPr="00B4528F" w:rsidTr="008B6A00">
        <w:trPr>
          <w:trHeight w:val="460"/>
          <w:jc w:val="center"/>
        </w:trPr>
        <w:tc>
          <w:tcPr>
            <w:tcW w:w="5149" w:type="dxa"/>
          </w:tcPr>
          <w:p w:rsidR="00B762D0" w:rsidRPr="00B4528F" w:rsidRDefault="00B762D0" w:rsidP="008B6A00">
            <w:pPr>
              <w:ind w:right="-108"/>
              <w:rPr>
                <w:rFonts w:ascii="Arial" w:hAnsi="Arial" w:cs="Arial"/>
                <w:b/>
              </w:rPr>
            </w:pPr>
            <w:r w:rsidRPr="00B4528F">
              <w:rPr>
                <w:rFonts w:ascii="Arial" w:hAnsi="Arial" w:cs="Arial"/>
                <w:sz w:val="22"/>
                <w:szCs w:val="22"/>
              </w:rPr>
              <w:t xml:space="preserve">Юр.адреса: </w:t>
            </w:r>
            <w:r w:rsidRPr="00B4528F">
              <w:rPr>
                <w:rFonts w:ascii="Arial" w:hAnsi="Arial" w:cs="Arial"/>
                <w:b/>
                <w:sz w:val="22"/>
                <w:szCs w:val="22"/>
              </w:rPr>
              <w:t xml:space="preserve">03067,  м. Київ, </w:t>
            </w:r>
          </w:p>
          <w:p w:rsidR="00B762D0" w:rsidRPr="00B4528F" w:rsidRDefault="00B762D0" w:rsidP="008B6A00">
            <w:pPr>
              <w:ind w:right="-108"/>
              <w:rPr>
                <w:rFonts w:ascii="Arial" w:hAnsi="Arial" w:cs="Arial"/>
                <w:b/>
              </w:rPr>
            </w:pPr>
            <w:r w:rsidRPr="00B4528F">
              <w:rPr>
                <w:rFonts w:ascii="Arial" w:hAnsi="Arial" w:cs="Arial"/>
                <w:b/>
                <w:sz w:val="22"/>
                <w:szCs w:val="22"/>
              </w:rPr>
              <w:t xml:space="preserve">                     проспект Перемоги, 51 А</w:t>
            </w:r>
          </w:p>
          <w:p w:rsidR="00B762D0" w:rsidRPr="00B4528F" w:rsidRDefault="00B762D0" w:rsidP="008B6A00">
            <w:pPr>
              <w:ind w:right="-108"/>
              <w:rPr>
                <w:rFonts w:ascii="Arial" w:hAnsi="Arial" w:cs="Arial"/>
                <w:b/>
              </w:rPr>
            </w:pPr>
            <w:r w:rsidRPr="00B4528F">
              <w:rPr>
                <w:rFonts w:ascii="Arial" w:hAnsi="Arial" w:cs="Arial"/>
                <w:sz w:val="22"/>
                <w:szCs w:val="22"/>
              </w:rPr>
              <w:t>Точка контакту:</w:t>
            </w:r>
            <w:r w:rsidRPr="00B4528F">
              <w:rPr>
                <w:rFonts w:ascii="Arial" w:hAnsi="Arial" w:cs="Arial"/>
                <w:b/>
                <w:sz w:val="22"/>
                <w:szCs w:val="22"/>
              </w:rPr>
              <w:t xml:space="preserve"> м. Київ, пр-т Перемоги, 51 А</w:t>
            </w:r>
          </w:p>
          <w:p w:rsidR="00B762D0" w:rsidRPr="00B4528F" w:rsidRDefault="00B762D0" w:rsidP="008B6A00">
            <w:pPr>
              <w:ind w:right="-108"/>
              <w:rPr>
                <w:rFonts w:ascii="Arial" w:hAnsi="Arial" w:cs="Arial"/>
              </w:rPr>
            </w:pPr>
            <w:r w:rsidRPr="00B4528F">
              <w:rPr>
                <w:rFonts w:ascii="Arial" w:hAnsi="Arial" w:cs="Arial"/>
                <w:sz w:val="22"/>
                <w:szCs w:val="22"/>
              </w:rPr>
              <w:t>Режим роботи:   Пн-Пт: 8:30 – 18:00.</w:t>
            </w:r>
          </w:p>
          <w:p w:rsidR="00B762D0" w:rsidRPr="00B4528F" w:rsidRDefault="00B762D0" w:rsidP="008B6A00">
            <w:pPr>
              <w:ind w:right="-108"/>
              <w:rPr>
                <w:rFonts w:ascii="Arial" w:hAnsi="Arial" w:cs="Arial"/>
              </w:rPr>
            </w:pPr>
            <w:r w:rsidRPr="00B4528F">
              <w:rPr>
                <w:rFonts w:ascii="Arial" w:hAnsi="Arial" w:cs="Arial"/>
                <w:sz w:val="22"/>
                <w:szCs w:val="22"/>
              </w:rPr>
              <w:t>Тел.. (044) -536-99-23 (25)</w:t>
            </w:r>
          </w:p>
        </w:tc>
        <w:tc>
          <w:tcPr>
            <w:tcW w:w="4682" w:type="dxa"/>
          </w:tcPr>
          <w:p w:rsidR="00B762D0" w:rsidRPr="00B4528F" w:rsidRDefault="00B762D0" w:rsidP="00DF2B34">
            <w:pPr>
              <w:pStyle w:val="ab"/>
              <w:contextualSpacing/>
              <w:jc w:val="both"/>
              <w:rPr>
                <w:rFonts w:ascii="Arial" w:hAnsi="Arial" w:cs="Arial"/>
                <w:sz w:val="22"/>
                <w:szCs w:val="22"/>
              </w:rPr>
            </w:pPr>
            <w:r w:rsidRPr="00B4528F">
              <w:rPr>
                <w:rFonts w:ascii="Arial" w:hAnsi="Arial" w:cs="Arial"/>
                <w:sz w:val="22"/>
                <w:szCs w:val="22"/>
              </w:rPr>
              <w:t xml:space="preserve">Адреса: </w:t>
            </w:r>
          </w:p>
        </w:tc>
      </w:tr>
      <w:tr w:rsidR="00B762D0" w:rsidRPr="00B4528F" w:rsidTr="008B6A00">
        <w:trPr>
          <w:jc w:val="center"/>
        </w:trPr>
        <w:tc>
          <w:tcPr>
            <w:tcW w:w="5149" w:type="dxa"/>
          </w:tcPr>
          <w:p w:rsidR="00B762D0" w:rsidRPr="00B4528F" w:rsidRDefault="00B762D0" w:rsidP="008B6A00">
            <w:pPr>
              <w:tabs>
                <w:tab w:val="left" w:pos="4986"/>
              </w:tabs>
              <w:rPr>
                <w:rFonts w:ascii="Arial" w:hAnsi="Arial" w:cs="Arial"/>
              </w:rPr>
            </w:pPr>
            <w:r w:rsidRPr="00B4528F">
              <w:rPr>
                <w:rFonts w:ascii="Arial" w:hAnsi="Arial" w:cs="Arial"/>
                <w:sz w:val="22"/>
                <w:szCs w:val="22"/>
              </w:rPr>
              <w:t>Код ЄДРПОУ: 37441736</w:t>
            </w:r>
          </w:p>
          <w:p w:rsidR="00B762D0" w:rsidRPr="00B4528F" w:rsidRDefault="00B762D0" w:rsidP="008B6A00">
            <w:pPr>
              <w:tabs>
                <w:tab w:val="left" w:pos="4986"/>
              </w:tabs>
              <w:rPr>
                <w:rFonts w:ascii="Arial" w:hAnsi="Arial" w:cs="Arial"/>
              </w:rPr>
            </w:pPr>
            <w:r w:rsidRPr="00B4528F">
              <w:rPr>
                <w:rFonts w:ascii="Arial" w:hAnsi="Arial" w:cs="Arial"/>
                <w:sz w:val="22"/>
                <w:szCs w:val="22"/>
              </w:rPr>
              <w:t>ІПН № 374417326582</w:t>
            </w:r>
          </w:p>
          <w:p w:rsidR="00B762D0" w:rsidRPr="00B4528F" w:rsidRDefault="00B762D0" w:rsidP="008B6A00">
            <w:pPr>
              <w:rPr>
                <w:rFonts w:ascii="Arial" w:hAnsi="Arial" w:cs="Arial"/>
              </w:rPr>
            </w:pPr>
            <w:r w:rsidRPr="00B4528F">
              <w:rPr>
                <w:rFonts w:ascii="Arial" w:hAnsi="Arial" w:cs="Arial"/>
                <w:sz w:val="22"/>
                <w:szCs w:val="22"/>
              </w:rPr>
              <w:t>р/р (IBAN) UA593204780000000002600433455  в АБ «Укргазбанк» у м. Києві</w:t>
            </w:r>
          </w:p>
          <w:p w:rsidR="00B762D0" w:rsidRPr="00B4528F" w:rsidRDefault="00B762D0" w:rsidP="008B6A00">
            <w:pPr>
              <w:tabs>
                <w:tab w:val="left" w:pos="4986"/>
              </w:tabs>
              <w:rPr>
                <w:rFonts w:ascii="Arial" w:hAnsi="Arial" w:cs="Arial"/>
              </w:rPr>
            </w:pPr>
            <w:r w:rsidRPr="00B4528F">
              <w:rPr>
                <w:rFonts w:ascii="Arial" w:hAnsi="Arial" w:cs="Arial"/>
                <w:snapToGrid w:val="0"/>
                <w:sz w:val="22"/>
                <w:szCs w:val="22"/>
              </w:rPr>
              <w:t>МФО:</w:t>
            </w:r>
            <w:r w:rsidRPr="00B4528F">
              <w:rPr>
                <w:rFonts w:ascii="Arial" w:hAnsi="Arial" w:cs="Arial"/>
                <w:sz w:val="22"/>
                <w:szCs w:val="22"/>
              </w:rPr>
              <w:t xml:space="preserve"> 320478</w:t>
            </w:r>
          </w:p>
          <w:p w:rsidR="00B762D0" w:rsidRPr="00B4528F" w:rsidRDefault="00B762D0" w:rsidP="008B6A00">
            <w:pPr>
              <w:tabs>
                <w:tab w:val="left" w:pos="4986"/>
              </w:tabs>
              <w:rPr>
                <w:rFonts w:ascii="Arial" w:hAnsi="Arial" w:cs="Arial"/>
              </w:rPr>
            </w:pPr>
            <w:r w:rsidRPr="00B4528F">
              <w:rPr>
                <w:rFonts w:ascii="Arial" w:hAnsi="Arial" w:cs="Arial"/>
                <w:sz w:val="22"/>
                <w:szCs w:val="22"/>
              </w:rPr>
              <w:t>Тел/факс: (044) -536-99-24, 536-99-22</w:t>
            </w:r>
          </w:p>
          <w:p w:rsidR="00B762D0" w:rsidRPr="00B4528F" w:rsidRDefault="00B762D0" w:rsidP="008B6A00">
            <w:pPr>
              <w:tabs>
                <w:tab w:val="left" w:pos="4986"/>
              </w:tabs>
              <w:rPr>
                <w:rFonts w:ascii="Arial" w:hAnsi="Arial" w:cs="Arial"/>
              </w:rPr>
            </w:pPr>
            <w:r w:rsidRPr="00B4528F">
              <w:rPr>
                <w:rStyle w:val="b-dropdownaswitcher"/>
                <w:rFonts w:ascii="Arial" w:hAnsi="Arial" w:cs="Arial"/>
                <w:sz w:val="22"/>
                <w:szCs w:val="22"/>
              </w:rPr>
              <w:t>Web: www.energoprom-alliance.com.ua</w:t>
            </w:r>
          </w:p>
          <w:p w:rsidR="00B762D0" w:rsidRPr="00B4528F" w:rsidRDefault="00B762D0" w:rsidP="008B6A00">
            <w:pPr>
              <w:tabs>
                <w:tab w:val="left" w:pos="4986"/>
              </w:tabs>
              <w:rPr>
                <w:rFonts w:ascii="Arial" w:hAnsi="Arial" w:cs="Arial"/>
              </w:rPr>
            </w:pPr>
            <w:r w:rsidRPr="00B4528F">
              <w:rPr>
                <w:rStyle w:val="b-dropdownaswitcher"/>
                <w:rFonts w:ascii="Arial" w:hAnsi="Arial" w:cs="Arial"/>
                <w:sz w:val="22"/>
                <w:szCs w:val="22"/>
              </w:rPr>
              <w:t xml:space="preserve">e.mail: </w:t>
            </w:r>
            <w:hyperlink r:id="rId11" w:history="1">
              <w:r w:rsidRPr="00B4528F">
                <w:rPr>
                  <w:rStyle w:val="a8"/>
                  <w:rFonts w:ascii="Arial" w:hAnsi="Arial" w:cs="Arial"/>
                  <w:bCs/>
                  <w:sz w:val="22"/>
                  <w:szCs w:val="22"/>
                </w:rPr>
                <w:t>energoprom-alliance</w:t>
              </w:r>
            </w:hyperlink>
            <w:r w:rsidRPr="00B4528F">
              <w:rPr>
                <w:rStyle w:val="b-dropdownaswitcher"/>
                <w:rFonts w:ascii="Arial" w:hAnsi="Arial" w:cs="Arial"/>
                <w:sz w:val="22"/>
                <w:szCs w:val="22"/>
              </w:rPr>
              <w:t>@</w:t>
            </w:r>
            <w:r w:rsidRPr="00B4528F">
              <w:rPr>
                <w:rFonts w:ascii="Arial" w:hAnsi="Arial" w:cs="Arial"/>
                <w:sz w:val="22"/>
                <w:szCs w:val="22"/>
              </w:rPr>
              <w:t>ukr.net</w:t>
            </w:r>
          </w:p>
        </w:tc>
        <w:tc>
          <w:tcPr>
            <w:tcW w:w="4682" w:type="dxa"/>
          </w:tcPr>
          <w:p w:rsidR="003F4F48" w:rsidRPr="00B4528F" w:rsidRDefault="003F4F48" w:rsidP="003F4F48">
            <w:pPr>
              <w:contextualSpacing/>
              <w:jc w:val="both"/>
              <w:rPr>
                <w:rFonts w:ascii="Arial" w:hAnsi="Arial" w:cs="Arial"/>
                <w:u w:val="single"/>
              </w:rPr>
            </w:pPr>
            <w:r w:rsidRPr="00B4528F">
              <w:rPr>
                <w:rFonts w:ascii="Arial" w:hAnsi="Arial" w:cs="Arial"/>
                <w:sz w:val="22"/>
                <w:szCs w:val="22"/>
                <w:u w:val="single"/>
              </w:rPr>
              <w:t xml:space="preserve">Код ЄДРПОУ </w:t>
            </w:r>
            <w:r w:rsidRPr="00B4528F">
              <w:rPr>
                <w:rFonts w:ascii="Arial" w:hAnsi="Arial" w:cs="Arial"/>
                <w:sz w:val="22"/>
                <w:szCs w:val="22"/>
              </w:rPr>
              <w:t>8</w:t>
            </w:r>
          </w:p>
          <w:p w:rsidR="003F4F48" w:rsidRPr="00B4528F" w:rsidRDefault="003F4F48" w:rsidP="003F4F48">
            <w:pPr>
              <w:pStyle w:val="ab"/>
              <w:contextualSpacing/>
              <w:jc w:val="both"/>
              <w:rPr>
                <w:rFonts w:ascii="Arial" w:hAnsi="Arial" w:cs="Arial"/>
              </w:rPr>
            </w:pPr>
            <w:r w:rsidRPr="00B4528F">
              <w:rPr>
                <w:rFonts w:ascii="Arial" w:hAnsi="Arial" w:cs="Arial"/>
                <w:sz w:val="22"/>
                <w:szCs w:val="22"/>
                <w:u w:val="single"/>
              </w:rPr>
              <w:t>ІПН</w:t>
            </w:r>
            <w:r w:rsidRPr="00B4528F">
              <w:rPr>
                <w:rFonts w:ascii="Arial" w:hAnsi="Arial" w:cs="Arial"/>
                <w:sz w:val="22"/>
                <w:szCs w:val="22"/>
              </w:rPr>
              <w:t xml:space="preserve"> </w:t>
            </w:r>
          </w:p>
          <w:p w:rsidR="003F4F48" w:rsidRPr="00B4528F" w:rsidRDefault="003F4F48" w:rsidP="003F4F48">
            <w:pPr>
              <w:rPr>
                <w:rFonts w:ascii="Arial" w:hAnsi="Arial" w:cs="Arial"/>
                <w:sz w:val="22"/>
                <w:szCs w:val="22"/>
              </w:rPr>
            </w:pPr>
            <w:r w:rsidRPr="00B4528F">
              <w:rPr>
                <w:rFonts w:ascii="Arial" w:hAnsi="Arial" w:cs="Arial"/>
                <w:sz w:val="22"/>
                <w:szCs w:val="22"/>
              </w:rPr>
              <w:t xml:space="preserve">IBAN UA  </w:t>
            </w:r>
          </w:p>
          <w:p w:rsidR="003F4F48" w:rsidRPr="00B4528F" w:rsidRDefault="003F4F48" w:rsidP="003F4F48">
            <w:pPr>
              <w:contextualSpacing/>
              <w:jc w:val="both"/>
              <w:rPr>
                <w:rFonts w:ascii="Arial" w:hAnsi="Arial" w:cs="Arial"/>
              </w:rPr>
            </w:pPr>
            <w:r w:rsidRPr="00B4528F">
              <w:rPr>
                <w:rFonts w:ascii="Arial" w:hAnsi="Arial" w:cs="Arial"/>
                <w:sz w:val="22"/>
                <w:szCs w:val="22"/>
              </w:rPr>
              <w:t xml:space="preserve">в </w:t>
            </w:r>
          </w:p>
          <w:p w:rsidR="003F4F48" w:rsidRPr="00B4528F" w:rsidRDefault="003F4F48" w:rsidP="003F4F48">
            <w:pPr>
              <w:contextualSpacing/>
              <w:jc w:val="both"/>
              <w:rPr>
                <w:rFonts w:ascii="Arial" w:hAnsi="Arial" w:cs="Arial"/>
                <w:u w:val="single"/>
              </w:rPr>
            </w:pPr>
            <w:r w:rsidRPr="00B4528F">
              <w:rPr>
                <w:rFonts w:ascii="Arial" w:hAnsi="Arial" w:cs="Arial"/>
                <w:sz w:val="22"/>
                <w:szCs w:val="22"/>
              </w:rPr>
              <w:t xml:space="preserve">МФО </w:t>
            </w:r>
          </w:p>
          <w:p w:rsidR="003F4F48" w:rsidRPr="00B4528F" w:rsidRDefault="003F4F48" w:rsidP="003F4F48">
            <w:pPr>
              <w:pStyle w:val="a3"/>
              <w:rPr>
                <w:rFonts w:cs="Arial"/>
                <w:szCs w:val="22"/>
              </w:rPr>
            </w:pPr>
            <w:r w:rsidRPr="00B4528F">
              <w:rPr>
                <w:rFonts w:cs="Arial"/>
                <w:sz w:val="22"/>
                <w:szCs w:val="22"/>
                <w:u w:val="single"/>
              </w:rPr>
              <w:t>Телефон:</w:t>
            </w:r>
            <w:r w:rsidRPr="00B4528F">
              <w:rPr>
                <w:rFonts w:cs="Arial"/>
                <w:sz w:val="22"/>
                <w:szCs w:val="22"/>
              </w:rPr>
              <w:t xml:space="preserve">  </w:t>
            </w:r>
          </w:p>
          <w:p w:rsidR="00B762D0" w:rsidRPr="00B4528F" w:rsidRDefault="003F4F48" w:rsidP="00DF2B34">
            <w:pPr>
              <w:tabs>
                <w:tab w:val="left" w:pos="4986"/>
              </w:tabs>
              <w:rPr>
                <w:rFonts w:ascii="Arial" w:hAnsi="Arial" w:cs="Arial"/>
                <w:sz w:val="22"/>
                <w:szCs w:val="22"/>
              </w:rPr>
            </w:pPr>
            <w:r w:rsidRPr="00B4528F">
              <w:rPr>
                <w:rStyle w:val="b-dropdownaswitcher"/>
                <w:szCs w:val="22"/>
              </w:rPr>
              <w:t xml:space="preserve">e.mail: </w:t>
            </w:r>
          </w:p>
        </w:tc>
      </w:tr>
      <w:tr w:rsidR="00B762D0" w:rsidRPr="00B4528F" w:rsidTr="008B6A00">
        <w:trPr>
          <w:jc w:val="center"/>
        </w:trPr>
        <w:tc>
          <w:tcPr>
            <w:tcW w:w="5149" w:type="dxa"/>
          </w:tcPr>
          <w:p w:rsidR="00B762D0" w:rsidRPr="00B4528F" w:rsidRDefault="00B762D0" w:rsidP="008B6A00">
            <w:pPr>
              <w:pStyle w:val="a3"/>
              <w:rPr>
                <w:rFonts w:cs="Arial"/>
                <w:b/>
                <w:bCs/>
                <w:sz w:val="22"/>
                <w:szCs w:val="22"/>
              </w:rPr>
            </w:pPr>
            <w:r w:rsidRPr="00B4528F">
              <w:rPr>
                <w:rFonts w:cs="Arial"/>
                <w:b/>
                <w:bCs/>
                <w:sz w:val="22"/>
                <w:szCs w:val="22"/>
              </w:rPr>
              <w:t>Директор</w:t>
            </w:r>
          </w:p>
          <w:p w:rsidR="00B762D0" w:rsidRPr="00B4528F" w:rsidRDefault="00B762D0" w:rsidP="008B6A00">
            <w:pPr>
              <w:pStyle w:val="a3"/>
              <w:rPr>
                <w:rFonts w:cs="Arial"/>
                <w:b/>
                <w:bCs/>
                <w:sz w:val="22"/>
                <w:szCs w:val="22"/>
              </w:rPr>
            </w:pPr>
          </w:p>
          <w:p w:rsidR="00B762D0" w:rsidRPr="00B4528F" w:rsidRDefault="00B762D0" w:rsidP="008B6A00">
            <w:pPr>
              <w:pStyle w:val="a3"/>
              <w:rPr>
                <w:rFonts w:cs="Arial"/>
                <w:sz w:val="22"/>
                <w:szCs w:val="22"/>
              </w:rPr>
            </w:pPr>
          </w:p>
          <w:p w:rsidR="00B762D0" w:rsidRPr="00B4528F" w:rsidRDefault="00B762D0" w:rsidP="008B6A00">
            <w:pPr>
              <w:pStyle w:val="a3"/>
              <w:rPr>
                <w:rFonts w:cs="Arial"/>
                <w:b/>
                <w:sz w:val="22"/>
                <w:szCs w:val="22"/>
              </w:rPr>
            </w:pPr>
            <w:r w:rsidRPr="00B4528F">
              <w:rPr>
                <w:rFonts w:cs="Arial"/>
                <w:sz w:val="22"/>
                <w:szCs w:val="22"/>
              </w:rPr>
              <w:t>__________________________ /</w:t>
            </w:r>
            <w:r w:rsidRPr="00B4528F">
              <w:rPr>
                <w:rFonts w:cs="Arial"/>
                <w:b/>
                <w:sz w:val="22"/>
                <w:szCs w:val="22"/>
              </w:rPr>
              <w:t>Л.А. Чехович/</w:t>
            </w:r>
          </w:p>
          <w:p w:rsidR="00B762D0" w:rsidRPr="00B4528F" w:rsidRDefault="00B762D0" w:rsidP="008B6A00">
            <w:pPr>
              <w:pStyle w:val="a3"/>
              <w:rPr>
                <w:rFonts w:cs="Arial"/>
                <w:sz w:val="22"/>
                <w:szCs w:val="22"/>
              </w:rPr>
            </w:pPr>
            <w:r w:rsidRPr="00B4528F">
              <w:rPr>
                <w:rFonts w:cs="Arial"/>
                <w:sz w:val="22"/>
                <w:szCs w:val="22"/>
              </w:rPr>
              <w:t xml:space="preserve">                        мп</w:t>
            </w:r>
          </w:p>
        </w:tc>
        <w:tc>
          <w:tcPr>
            <w:tcW w:w="4682" w:type="dxa"/>
          </w:tcPr>
          <w:p w:rsidR="00B762D0" w:rsidRPr="00B4528F" w:rsidRDefault="003F4F48" w:rsidP="00B762D0">
            <w:pPr>
              <w:pStyle w:val="a3"/>
              <w:rPr>
                <w:rFonts w:cs="Arial"/>
                <w:b/>
                <w:bCs/>
                <w:szCs w:val="22"/>
              </w:rPr>
            </w:pPr>
            <w:r w:rsidRPr="00B4528F">
              <w:rPr>
                <w:rFonts w:cs="Arial"/>
                <w:b/>
                <w:bCs/>
                <w:sz w:val="22"/>
                <w:szCs w:val="22"/>
              </w:rPr>
              <w:t>Д</w:t>
            </w:r>
            <w:r w:rsidR="00B762D0" w:rsidRPr="00B4528F">
              <w:rPr>
                <w:rFonts w:cs="Arial"/>
                <w:b/>
                <w:bCs/>
                <w:sz w:val="22"/>
                <w:szCs w:val="22"/>
              </w:rPr>
              <w:t>иректор</w:t>
            </w:r>
          </w:p>
          <w:p w:rsidR="00B762D0" w:rsidRPr="00B4528F" w:rsidRDefault="00B762D0" w:rsidP="008B6A00">
            <w:pPr>
              <w:pStyle w:val="a3"/>
              <w:rPr>
                <w:rFonts w:cs="Arial"/>
                <w:b/>
                <w:bCs/>
                <w:sz w:val="22"/>
                <w:szCs w:val="22"/>
              </w:rPr>
            </w:pPr>
          </w:p>
          <w:p w:rsidR="00B762D0" w:rsidRPr="00B4528F" w:rsidRDefault="00B762D0" w:rsidP="008B6A00">
            <w:pPr>
              <w:pStyle w:val="a3"/>
              <w:rPr>
                <w:rFonts w:cs="Arial"/>
                <w:b/>
                <w:bCs/>
                <w:sz w:val="22"/>
                <w:szCs w:val="22"/>
              </w:rPr>
            </w:pPr>
          </w:p>
          <w:p w:rsidR="00B762D0" w:rsidRPr="00B4528F" w:rsidRDefault="00B762D0" w:rsidP="008B6A00">
            <w:pPr>
              <w:pStyle w:val="a3"/>
              <w:rPr>
                <w:rFonts w:cs="Arial"/>
                <w:b/>
                <w:bCs/>
                <w:sz w:val="22"/>
                <w:szCs w:val="22"/>
              </w:rPr>
            </w:pPr>
            <w:r w:rsidRPr="00B4528F">
              <w:rPr>
                <w:rFonts w:cs="Arial"/>
                <w:bCs/>
                <w:sz w:val="22"/>
                <w:szCs w:val="22"/>
              </w:rPr>
              <w:t>__________________</w:t>
            </w:r>
            <w:r w:rsidRPr="00B4528F">
              <w:rPr>
                <w:rFonts w:cs="Arial"/>
                <w:b/>
                <w:bCs/>
                <w:sz w:val="22"/>
                <w:szCs w:val="22"/>
              </w:rPr>
              <w:t xml:space="preserve"> / </w:t>
            </w:r>
            <w:r w:rsidR="00DF2B34">
              <w:rPr>
                <w:rFonts w:cs="Arial"/>
                <w:b/>
                <w:bCs/>
                <w:sz w:val="22"/>
                <w:szCs w:val="22"/>
              </w:rPr>
              <w:t>________________</w:t>
            </w:r>
            <w:r w:rsidRPr="00B4528F">
              <w:rPr>
                <w:rFonts w:cs="Arial"/>
                <w:b/>
                <w:bCs/>
                <w:sz w:val="22"/>
                <w:szCs w:val="22"/>
              </w:rPr>
              <w:t>/</w:t>
            </w:r>
          </w:p>
          <w:p w:rsidR="00B762D0" w:rsidRPr="00B4528F" w:rsidRDefault="00B762D0" w:rsidP="008B6A00">
            <w:pPr>
              <w:pStyle w:val="a3"/>
              <w:rPr>
                <w:rFonts w:cs="Arial"/>
                <w:sz w:val="22"/>
                <w:szCs w:val="22"/>
              </w:rPr>
            </w:pPr>
            <w:r w:rsidRPr="00B4528F">
              <w:rPr>
                <w:rFonts w:cs="Arial"/>
                <w:sz w:val="22"/>
                <w:szCs w:val="22"/>
              </w:rPr>
              <w:t xml:space="preserve">                     мп</w:t>
            </w:r>
          </w:p>
        </w:tc>
      </w:tr>
    </w:tbl>
    <w:p w:rsidR="00E06B17" w:rsidRPr="00B4528F" w:rsidRDefault="00E06B17" w:rsidP="009074F4">
      <w:pPr>
        <w:rPr>
          <w:sz w:val="22"/>
          <w:szCs w:val="22"/>
        </w:rPr>
      </w:pPr>
    </w:p>
    <w:sectPr w:rsidR="00E06B17" w:rsidRPr="00B4528F" w:rsidSect="004A2869">
      <w:footerReference w:type="even" r:id="rId12"/>
      <w:footerReference w:type="default" r:id="rId13"/>
      <w:pgSz w:w="11906" w:h="16838"/>
      <w:pgMar w:top="709" w:right="566" w:bottom="284" w:left="1260" w:header="138" w:footer="0"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673B" w:rsidRDefault="006D673B">
      <w:r>
        <w:separator/>
      </w:r>
    </w:p>
  </w:endnote>
  <w:endnote w:type="continuationSeparator" w:id="1">
    <w:p w:rsidR="006D673B" w:rsidRDefault="006D67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ndale Sans UI">
    <w:altName w:val="Arial Unicode MS"/>
    <w:charset w:val="CC"/>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B64" w:rsidRDefault="00BF739E" w:rsidP="00D61B64">
    <w:pPr>
      <w:pStyle w:val="a5"/>
      <w:framePr w:wrap="around" w:vAnchor="text" w:hAnchor="margin" w:xAlign="right" w:y="1"/>
      <w:rPr>
        <w:rStyle w:val="a7"/>
      </w:rPr>
    </w:pPr>
    <w:r>
      <w:rPr>
        <w:rStyle w:val="a7"/>
      </w:rPr>
      <w:fldChar w:fldCharType="begin"/>
    </w:r>
    <w:r w:rsidR="00D61B64">
      <w:rPr>
        <w:rStyle w:val="a7"/>
      </w:rPr>
      <w:instrText xml:space="preserve">PAGE  </w:instrText>
    </w:r>
    <w:r>
      <w:rPr>
        <w:rStyle w:val="a7"/>
      </w:rPr>
      <w:fldChar w:fldCharType="end"/>
    </w:r>
  </w:p>
  <w:p w:rsidR="00D61B64" w:rsidRDefault="00D61B64">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46C" w:rsidRPr="00FB246C" w:rsidRDefault="00FB246C">
    <w:pPr>
      <w:pStyle w:val="a5"/>
      <w:jc w:val="right"/>
      <w:rPr>
        <w:rFonts w:ascii="Arial" w:hAnsi="Arial" w:cs="Arial"/>
        <w:sz w:val="20"/>
        <w:szCs w:val="20"/>
      </w:rPr>
    </w:pPr>
  </w:p>
  <w:p w:rsidR="00D61B64" w:rsidRPr="000C10A1" w:rsidRDefault="00D61B64" w:rsidP="00D61B64">
    <w:pPr>
      <w:pStyle w:val="a5"/>
      <w:ind w:right="360"/>
      <w:jc w:val="right"/>
      <w:rPr>
        <w:rFonts w:ascii="Arial" w:hAnsi="Arial" w:cs="Arial"/>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673B" w:rsidRDefault="006D673B">
      <w:r>
        <w:separator/>
      </w:r>
    </w:p>
  </w:footnote>
  <w:footnote w:type="continuationSeparator" w:id="1">
    <w:p w:rsidR="006D673B" w:rsidRDefault="006D673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557EC"/>
    <w:multiLevelType w:val="multilevel"/>
    <w:tmpl w:val="9858D928"/>
    <w:lvl w:ilvl="0">
      <w:start w:val="6"/>
      <w:numFmt w:val="decimal"/>
      <w:lvlText w:val="%1."/>
      <w:lvlJc w:val="left"/>
      <w:pPr>
        <w:tabs>
          <w:tab w:val="num" w:pos="360"/>
        </w:tabs>
        <w:ind w:left="360" w:hanging="360"/>
      </w:pPr>
      <w:rPr>
        <w:rFonts w:cs="Times New Roman"/>
      </w:rPr>
    </w:lvl>
    <w:lvl w:ilvl="1">
      <w:start w:val="1"/>
      <w:numFmt w:val="decimal"/>
      <w:lvlText w:val="%1.%2."/>
      <w:lvlJc w:val="left"/>
      <w:pPr>
        <w:tabs>
          <w:tab w:val="num" w:pos="1428"/>
        </w:tabs>
        <w:ind w:left="1428" w:hanging="720"/>
      </w:pPr>
      <w:rPr>
        <w:rFonts w:cs="Times New Roman"/>
      </w:rPr>
    </w:lvl>
    <w:lvl w:ilvl="2">
      <w:start w:val="1"/>
      <w:numFmt w:val="decimal"/>
      <w:lvlText w:val="%1.%2.%3."/>
      <w:lvlJc w:val="left"/>
      <w:pPr>
        <w:tabs>
          <w:tab w:val="num" w:pos="2136"/>
        </w:tabs>
        <w:ind w:left="2136" w:hanging="720"/>
      </w:pPr>
      <w:rPr>
        <w:rFonts w:cs="Times New Roman"/>
      </w:rPr>
    </w:lvl>
    <w:lvl w:ilvl="3">
      <w:start w:val="1"/>
      <w:numFmt w:val="decimal"/>
      <w:lvlText w:val="%1.%2.%3.%4."/>
      <w:lvlJc w:val="left"/>
      <w:pPr>
        <w:tabs>
          <w:tab w:val="num" w:pos="3204"/>
        </w:tabs>
        <w:ind w:left="3204" w:hanging="1080"/>
      </w:pPr>
      <w:rPr>
        <w:rFonts w:cs="Times New Roman"/>
      </w:rPr>
    </w:lvl>
    <w:lvl w:ilvl="4">
      <w:start w:val="1"/>
      <w:numFmt w:val="decimal"/>
      <w:lvlText w:val="%1.%2.%3.%4.%5."/>
      <w:lvlJc w:val="left"/>
      <w:pPr>
        <w:tabs>
          <w:tab w:val="num" w:pos="3912"/>
        </w:tabs>
        <w:ind w:left="3912" w:hanging="1080"/>
      </w:pPr>
      <w:rPr>
        <w:rFonts w:cs="Times New Roman"/>
      </w:rPr>
    </w:lvl>
    <w:lvl w:ilvl="5">
      <w:start w:val="1"/>
      <w:numFmt w:val="decimal"/>
      <w:lvlText w:val="%1.%2.%3.%4.%5.%6."/>
      <w:lvlJc w:val="left"/>
      <w:pPr>
        <w:tabs>
          <w:tab w:val="num" w:pos="4980"/>
        </w:tabs>
        <w:ind w:left="4980" w:hanging="1440"/>
      </w:pPr>
      <w:rPr>
        <w:rFonts w:cs="Times New Roman"/>
      </w:rPr>
    </w:lvl>
    <w:lvl w:ilvl="6">
      <w:start w:val="1"/>
      <w:numFmt w:val="decimal"/>
      <w:lvlText w:val="%1.%2.%3.%4.%5.%6.%7."/>
      <w:lvlJc w:val="left"/>
      <w:pPr>
        <w:tabs>
          <w:tab w:val="num" w:pos="5688"/>
        </w:tabs>
        <w:ind w:left="5688" w:hanging="1440"/>
      </w:pPr>
      <w:rPr>
        <w:rFonts w:cs="Times New Roman"/>
      </w:rPr>
    </w:lvl>
    <w:lvl w:ilvl="7">
      <w:start w:val="1"/>
      <w:numFmt w:val="decimal"/>
      <w:lvlText w:val="%1.%2.%3.%4.%5.%6.%7.%8."/>
      <w:lvlJc w:val="left"/>
      <w:pPr>
        <w:tabs>
          <w:tab w:val="num" w:pos="6756"/>
        </w:tabs>
        <w:ind w:left="6756" w:hanging="1800"/>
      </w:pPr>
      <w:rPr>
        <w:rFonts w:cs="Times New Roman"/>
      </w:rPr>
    </w:lvl>
    <w:lvl w:ilvl="8">
      <w:start w:val="1"/>
      <w:numFmt w:val="decimal"/>
      <w:lvlText w:val="%1.%2.%3.%4.%5.%6.%7.%8.%9."/>
      <w:lvlJc w:val="left"/>
      <w:pPr>
        <w:tabs>
          <w:tab w:val="num" w:pos="7464"/>
        </w:tabs>
        <w:ind w:left="7464" w:hanging="1800"/>
      </w:pPr>
      <w:rPr>
        <w:rFonts w:cs="Times New Roman"/>
      </w:rPr>
    </w:lvl>
  </w:abstractNum>
  <w:abstractNum w:abstractNumId="1">
    <w:nsid w:val="0D191E27"/>
    <w:multiLevelType w:val="multilevel"/>
    <w:tmpl w:val="EEA853E8"/>
    <w:lvl w:ilvl="0">
      <w:start w:val="6"/>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45F2430"/>
    <w:multiLevelType w:val="multilevel"/>
    <w:tmpl w:val="EF1EEDD0"/>
    <w:lvl w:ilvl="0">
      <w:start w:val="7"/>
      <w:numFmt w:val="decimal"/>
      <w:lvlText w:val="%1."/>
      <w:lvlJc w:val="left"/>
      <w:pPr>
        <w:ind w:left="360" w:hanging="36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3">
    <w:nsid w:val="1B4C6F83"/>
    <w:multiLevelType w:val="hybridMultilevel"/>
    <w:tmpl w:val="80A6DF0E"/>
    <w:lvl w:ilvl="0" w:tplc="414C4C66">
      <w:start w:val="2"/>
      <w:numFmt w:val="decimal"/>
      <w:lvlText w:val="%1."/>
      <w:lvlJc w:val="left"/>
      <w:pPr>
        <w:tabs>
          <w:tab w:val="num" w:pos="928"/>
        </w:tabs>
        <w:ind w:left="928"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CF16D6A"/>
    <w:multiLevelType w:val="multilevel"/>
    <w:tmpl w:val="1B0E28D2"/>
    <w:lvl w:ilvl="0">
      <w:start w:val="1"/>
      <w:numFmt w:val="decimal"/>
      <w:lvlText w:val="%1."/>
      <w:lvlJc w:val="left"/>
      <w:pPr>
        <w:tabs>
          <w:tab w:val="num" w:pos="495"/>
        </w:tabs>
        <w:ind w:left="495" w:hanging="495"/>
      </w:pPr>
      <w:rPr>
        <w:rFonts w:cs="Times New Roman"/>
      </w:rPr>
    </w:lvl>
    <w:lvl w:ilvl="1">
      <w:start w:val="1"/>
      <w:numFmt w:val="decimal"/>
      <w:lvlText w:val="%1.%2."/>
      <w:lvlJc w:val="left"/>
      <w:pPr>
        <w:tabs>
          <w:tab w:val="num" w:pos="1571"/>
        </w:tabs>
        <w:ind w:left="1571" w:hanging="720"/>
      </w:pPr>
      <w:rPr>
        <w:rFonts w:cs="Times New Roman"/>
        <w:b w:val="0"/>
      </w:rPr>
    </w:lvl>
    <w:lvl w:ilvl="2">
      <w:start w:val="1"/>
      <w:numFmt w:val="decimal"/>
      <w:lvlText w:val="%1.%2.%3."/>
      <w:lvlJc w:val="left"/>
      <w:pPr>
        <w:tabs>
          <w:tab w:val="num" w:pos="2422"/>
        </w:tabs>
        <w:ind w:left="2422" w:hanging="720"/>
      </w:pPr>
      <w:rPr>
        <w:rFonts w:cs="Times New Roman"/>
      </w:rPr>
    </w:lvl>
    <w:lvl w:ilvl="3">
      <w:start w:val="1"/>
      <w:numFmt w:val="decimal"/>
      <w:lvlText w:val="%1.%2.%3.%4."/>
      <w:lvlJc w:val="left"/>
      <w:pPr>
        <w:tabs>
          <w:tab w:val="num" w:pos="3633"/>
        </w:tabs>
        <w:ind w:left="3633" w:hanging="1080"/>
      </w:pPr>
      <w:rPr>
        <w:rFonts w:cs="Times New Roman"/>
      </w:rPr>
    </w:lvl>
    <w:lvl w:ilvl="4">
      <w:start w:val="1"/>
      <w:numFmt w:val="decimal"/>
      <w:lvlText w:val="%1.%2.%3.%4.%5."/>
      <w:lvlJc w:val="left"/>
      <w:pPr>
        <w:tabs>
          <w:tab w:val="num" w:pos="4484"/>
        </w:tabs>
        <w:ind w:left="4484" w:hanging="1080"/>
      </w:pPr>
      <w:rPr>
        <w:rFonts w:cs="Times New Roman"/>
      </w:rPr>
    </w:lvl>
    <w:lvl w:ilvl="5">
      <w:start w:val="1"/>
      <w:numFmt w:val="decimal"/>
      <w:lvlText w:val="%1.%2.%3.%4.%5.%6."/>
      <w:lvlJc w:val="left"/>
      <w:pPr>
        <w:tabs>
          <w:tab w:val="num" w:pos="5695"/>
        </w:tabs>
        <w:ind w:left="5695" w:hanging="1440"/>
      </w:pPr>
      <w:rPr>
        <w:rFonts w:cs="Times New Roman"/>
      </w:rPr>
    </w:lvl>
    <w:lvl w:ilvl="6">
      <w:start w:val="1"/>
      <w:numFmt w:val="decimal"/>
      <w:lvlText w:val="%1.%2.%3.%4.%5.%6.%7."/>
      <w:lvlJc w:val="left"/>
      <w:pPr>
        <w:tabs>
          <w:tab w:val="num" w:pos="6546"/>
        </w:tabs>
        <w:ind w:left="6546" w:hanging="1440"/>
      </w:pPr>
      <w:rPr>
        <w:rFonts w:cs="Times New Roman"/>
      </w:rPr>
    </w:lvl>
    <w:lvl w:ilvl="7">
      <w:start w:val="1"/>
      <w:numFmt w:val="decimal"/>
      <w:lvlText w:val="%1.%2.%3.%4.%5.%6.%7.%8."/>
      <w:lvlJc w:val="left"/>
      <w:pPr>
        <w:tabs>
          <w:tab w:val="num" w:pos="7757"/>
        </w:tabs>
        <w:ind w:left="7757" w:hanging="1800"/>
      </w:pPr>
      <w:rPr>
        <w:rFonts w:cs="Times New Roman"/>
      </w:rPr>
    </w:lvl>
    <w:lvl w:ilvl="8">
      <w:start w:val="1"/>
      <w:numFmt w:val="decimal"/>
      <w:lvlText w:val="%1.%2.%3.%4.%5.%6.%7.%8.%9."/>
      <w:lvlJc w:val="left"/>
      <w:pPr>
        <w:tabs>
          <w:tab w:val="num" w:pos="8968"/>
        </w:tabs>
        <w:ind w:left="8968" w:hanging="2160"/>
      </w:pPr>
      <w:rPr>
        <w:rFonts w:cs="Times New Roman"/>
      </w:rPr>
    </w:lvl>
  </w:abstractNum>
  <w:abstractNum w:abstractNumId="5">
    <w:nsid w:val="263459BC"/>
    <w:multiLevelType w:val="multilevel"/>
    <w:tmpl w:val="0C9ADF92"/>
    <w:lvl w:ilvl="0">
      <w:start w:val="5"/>
      <w:numFmt w:val="decimal"/>
      <w:lvlText w:val="%1."/>
      <w:lvlJc w:val="left"/>
      <w:pPr>
        <w:ind w:left="360" w:hanging="360"/>
      </w:pPr>
      <w:rPr>
        <w:rFonts w:hint="default"/>
        <w:b/>
        <w:i/>
      </w:rPr>
    </w:lvl>
    <w:lvl w:ilvl="1">
      <w:start w:val="1"/>
      <w:numFmt w:val="decimal"/>
      <w:lvlText w:val="%1.%2."/>
      <w:lvlJc w:val="left"/>
      <w:pPr>
        <w:ind w:left="1620" w:hanging="720"/>
      </w:pPr>
      <w:rPr>
        <w:rFonts w:hint="default"/>
        <w:b w:val="0"/>
        <w:i w:val="0"/>
      </w:rPr>
    </w:lvl>
    <w:lvl w:ilvl="2">
      <w:start w:val="1"/>
      <w:numFmt w:val="decimal"/>
      <w:lvlText w:val="%1.%2.%3."/>
      <w:lvlJc w:val="left"/>
      <w:pPr>
        <w:ind w:left="2520" w:hanging="720"/>
      </w:pPr>
      <w:rPr>
        <w:rFonts w:hint="default"/>
        <w:b/>
        <w:i/>
      </w:rPr>
    </w:lvl>
    <w:lvl w:ilvl="3">
      <w:start w:val="1"/>
      <w:numFmt w:val="decimal"/>
      <w:lvlText w:val="%1.%2.%3.%4."/>
      <w:lvlJc w:val="left"/>
      <w:pPr>
        <w:ind w:left="3780" w:hanging="1080"/>
      </w:pPr>
      <w:rPr>
        <w:rFonts w:hint="default"/>
        <w:b/>
        <w:i/>
      </w:rPr>
    </w:lvl>
    <w:lvl w:ilvl="4">
      <w:start w:val="1"/>
      <w:numFmt w:val="decimal"/>
      <w:lvlText w:val="%1.%2.%3.%4.%5."/>
      <w:lvlJc w:val="left"/>
      <w:pPr>
        <w:ind w:left="4680" w:hanging="1080"/>
      </w:pPr>
      <w:rPr>
        <w:rFonts w:hint="default"/>
        <w:b/>
        <w:i/>
      </w:rPr>
    </w:lvl>
    <w:lvl w:ilvl="5">
      <w:start w:val="1"/>
      <w:numFmt w:val="decimal"/>
      <w:lvlText w:val="%1.%2.%3.%4.%5.%6."/>
      <w:lvlJc w:val="left"/>
      <w:pPr>
        <w:ind w:left="5940" w:hanging="1440"/>
      </w:pPr>
      <w:rPr>
        <w:rFonts w:hint="default"/>
        <w:b/>
        <w:i/>
      </w:rPr>
    </w:lvl>
    <w:lvl w:ilvl="6">
      <w:start w:val="1"/>
      <w:numFmt w:val="decimal"/>
      <w:lvlText w:val="%1.%2.%3.%4.%5.%6.%7."/>
      <w:lvlJc w:val="left"/>
      <w:pPr>
        <w:ind w:left="6840" w:hanging="1440"/>
      </w:pPr>
      <w:rPr>
        <w:rFonts w:hint="default"/>
        <w:b/>
        <w:i/>
      </w:rPr>
    </w:lvl>
    <w:lvl w:ilvl="7">
      <w:start w:val="1"/>
      <w:numFmt w:val="decimal"/>
      <w:lvlText w:val="%1.%2.%3.%4.%5.%6.%7.%8."/>
      <w:lvlJc w:val="left"/>
      <w:pPr>
        <w:ind w:left="8100" w:hanging="1800"/>
      </w:pPr>
      <w:rPr>
        <w:rFonts w:hint="default"/>
        <w:b/>
        <w:i/>
      </w:rPr>
    </w:lvl>
    <w:lvl w:ilvl="8">
      <w:start w:val="1"/>
      <w:numFmt w:val="decimal"/>
      <w:lvlText w:val="%1.%2.%3.%4.%5.%6.%7.%8.%9."/>
      <w:lvlJc w:val="left"/>
      <w:pPr>
        <w:ind w:left="9000" w:hanging="1800"/>
      </w:pPr>
      <w:rPr>
        <w:rFonts w:hint="default"/>
        <w:b/>
        <w:i/>
      </w:rPr>
    </w:lvl>
  </w:abstractNum>
  <w:abstractNum w:abstractNumId="6">
    <w:nsid w:val="26DF6D69"/>
    <w:multiLevelType w:val="multilevel"/>
    <w:tmpl w:val="913E85FC"/>
    <w:lvl w:ilvl="0">
      <w:start w:val="2"/>
      <w:numFmt w:val="decimal"/>
      <w:lvlText w:val="%1."/>
      <w:lvlJc w:val="left"/>
      <w:pPr>
        <w:tabs>
          <w:tab w:val="num" w:pos="570"/>
        </w:tabs>
        <w:ind w:left="570" w:hanging="570"/>
      </w:pPr>
      <w:rPr>
        <w:rFonts w:cs="Times New Roman"/>
        <w:b/>
      </w:rPr>
    </w:lvl>
    <w:lvl w:ilvl="1">
      <w:start w:val="1"/>
      <w:numFmt w:val="decimal"/>
      <w:lvlText w:val="%1.%2."/>
      <w:lvlJc w:val="left"/>
      <w:pPr>
        <w:tabs>
          <w:tab w:val="num" w:pos="1860"/>
        </w:tabs>
        <w:ind w:left="1860" w:hanging="720"/>
      </w:pPr>
      <w:rPr>
        <w:rFonts w:cs="Times New Roman"/>
      </w:rPr>
    </w:lvl>
    <w:lvl w:ilvl="2">
      <w:start w:val="1"/>
      <w:numFmt w:val="decimal"/>
      <w:lvlText w:val="%1.%2.%3."/>
      <w:lvlJc w:val="left"/>
      <w:pPr>
        <w:tabs>
          <w:tab w:val="num" w:pos="2422"/>
        </w:tabs>
        <w:ind w:left="2422" w:hanging="720"/>
      </w:pPr>
      <w:rPr>
        <w:rFonts w:cs="Times New Roman"/>
      </w:rPr>
    </w:lvl>
    <w:lvl w:ilvl="3">
      <w:start w:val="1"/>
      <w:numFmt w:val="decimal"/>
      <w:lvlText w:val="%1.%2.%3.%4."/>
      <w:lvlJc w:val="left"/>
      <w:pPr>
        <w:tabs>
          <w:tab w:val="num" w:pos="3633"/>
        </w:tabs>
        <w:ind w:left="3633" w:hanging="1080"/>
      </w:pPr>
      <w:rPr>
        <w:rFonts w:cs="Times New Roman"/>
      </w:rPr>
    </w:lvl>
    <w:lvl w:ilvl="4">
      <w:start w:val="1"/>
      <w:numFmt w:val="decimal"/>
      <w:lvlText w:val="%1.%2.%3.%4.%5."/>
      <w:lvlJc w:val="left"/>
      <w:pPr>
        <w:tabs>
          <w:tab w:val="num" w:pos="4484"/>
        </w:tabs>
        <w:ind w:left="4484" w:hanging="1080"/>
      </w:pPr>
      <w:rPr>
        <w:rFonts w:cs="Times New Roman"/>
      </w:rPr>
    </w:lvl>
    <w:lvl w:ilvl="5">
      <w:start w:val="1"/>
      <w:numFmt w:val="decimal"/>
      <w:lvlText w:val="%1.%2.%3.%4.%5.%6."/>
      <w:lvlJc w:val="left"/>
      <w:pPr>
        <w:tabs>
          <w:tab w:val="num" w:pos="5695"/>
        </w:tabs>
        <w:ind w:left="5695" w:hanging="1440"/>
      </w:pPr>
      <w:rPr>
        <w:rFonts w:cs="Times New Roman"/>
      </w:rPr>
    </w:lvl>
    <w:lvl w:ilvl="6">
      <w:start w:val="1"/>
      <w:numFmt w:val="decimal"/>
      <w:lvlText w:val="%1.%2.%3.%4.%5.%6.%7."/>
      <w:lvlJc w:val="left"/>
      <w:pPr>
        <w:tabs>
          <w:tab w:val="num" w:pos="6546"/>
        </w:tabs>
        <w:ind w:left="6546" w:hanging="1440"/>
      </w:pPr>
      <w:rPr>
        <w:rFonts w:cs="Times New Roman"/>
      </w:rPr>
    </w:lvl>
    <w:lvl w:ilvl="7">
      <w:start w:val="1"/>
      <w:numFmt w:val="decimal"/>
      <w:lvlText w:val="%1.%2.%3.%4.%5.%6.%7.%8."/>
      <w:lvlJc w:val="left"/>
      <w:pPr>
        <w:tabs>
          <w:tab w:val="num" w:pos="7757"/>
        </w:tabs>
        <w:ind w:left="7757" w:hanging="1800"/>
      </w:pPr>
      <w:rPr>
        <w:rFonts w:cs="Times New Roman"/>
      </w:rPr>
    </w:lvl>
    <w:lvl w:ilvl="8">
      <w:start w:val="1"/>
      <w:numFmt w:val="decimal"/>
      <w:lvlText w:val="%1.%2.%3.%4.%5.%6.%7.%8.%9."/>
      <w:lvlJc w:val="left"/>
      <w:pPr>
        <w:tabs>
          <w:tab w:val="num" w:pos="8608"/>
        </w:tabs>
        <w:ind w:left="8608" w:hanging="1800"/>
      </w:pPr>
      <w:rPr>
        <w:rFonts w:cs="Times New Roman"/>
      </w:rPr>
    </w:lvl>
  </w:abstractNum>
  <w:abstractNum w:abstractNumId="7">
    <w:nsid w:val="27A77CA1"/>
    <w:multiLevelType w:val="multilevel"/>
    <w:tmpl w:val="D3DC2F4E"/>
    <w:lvl w:ilvl="0">
      <w:start w:val="4"/>
      <w:numFmt w:val="decimal"/>
      <w:lvlText w:val="%1."/>
      <w:lvlJc w:val="left"/>
      <w:pPr>
        <w:tabs>
          <w:tab w:val="num" w:pos="1500"/>
        </w:tabs>
        <w:ind w:left="1500" w:hanging="1500"/>
      </w:pPr>
      <w:rPr>
        <w:rFonts w:hint="default"/>
        <w:b/>
      </w:rPr>
    </w:lvl>
    <w:lvl w:ilvl="1">
      <w:start w:val="1"/>
      <w:numFmt w:val="decimal"/>
      <w:lvlText w:val="%1.%2."/>
      <w:lvlJc w:val="left"/>
      <w:pPr>
        <w:tabs>
          <w:tab w:val="num" w:pos="2351"/>
        </w:tabs>
        <w:ind w:left="2351" w:hanging="1500"/>
      </w:pPr>
      <w:rPr>
        <w:rFonts w:hint="default"/>
      </w:rPr>
    </w:lvl>
    <w:lvl w:ilvl="2">
      <w:start w:val="1"/>
      <w:numFmt w:val="decimal"/>
      <w:lvlText w:val="%1.%2.%3."/>
      <w:lvlJc w:val="left"/>
      <w:pPr>
        <w:tabs>
          <w:tab w:val="num" w:pos="3202"/>
        </w:tabs>
        <w:ind w:left="3202" w:hanging="1500"/>
      </w:pPr>
      <w:rPr>
        <w:rFonts w:hint="default"/>
      </w:rPr>
    </w:lvl>
    <w:lvl w:ilvl="3">
      <w:start w:val="1"/>
      <w:numFmt w:val="decimal"/>
      <w:lvlText w:val="%1.%2.%3.%4."/>
      <w:lvlJc w:val="left"/>
      <w:pPr>
        <w:tabs>
          <w:tab w:val="num" w:pos="4053"/>
        </w:tabs>
        <w:ind w:left="4053" w:hanging="1500"/>
      </w:pPr>
      <w:rPr>
        <w:rFonts w:hint="default"/>
      </w:rPr>
    </w:lvl>
    <w:lvl w:ilvl="4">
      <w:start w:val="1"/>
      <w:numFmt w:val="decimal"/>
      <w:lvlText w:val="%1.%2.%3.%4.%5."/>
      <w:lvlJc w:val="left"/>
      <w:pPr>
        <w:tabs>
          <w:tab w:val="num" w:pos="4904"/>
        </w:tabs>
        <w:ind w:left="4904" w:hanging="1500"/>
      </w:pPr>
      <w:rPr>
        <w:rFonts w:hint="default"/>
      </w:rPr>
    </w:lvl>
    <w:lvl w:ilvl="5">
      <w:start w:val="1"/>
      <w:numFmt w:val="decimal"/>
      <w:lvlText w:val="%1.%2.%3.%4.%5.%6."/>
      <w:lvlJc w:val="left"/>
      <w:pPr>
        <w:tabs>
          <w:tab w:val="num" w:pos="5755"/>
        </w:tabs>
        <w:ind w:left="5755" w:hanging="1500"/>
      </w:pPr>
      <w:rPr>
        <w:rFonts w:hint="default"/>
      </w:rPr>
    </w:lvl>
    <w:lvl w:ilvl="6">
      <w:start w:val="1"/>
      <w:numFmt w:val="decimal"/>
      <w:lvlText w:val="%1.%2.%3.%4.%5.%6.%7."/>
      <w:lvlJc w:val="left"/>
      <w:pPr>
        <w:tabs>
          <w:tab w:val="num" w:pos="6606"/>
        </w:tabs>
        <w:ind w:left="6606" w:hanging="15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608"/>
        </w:tabs>
        <w:ind w:left="8608" w:hanging="1800"/>
      </w:pPr>
      <w:rPr>
        <w:rFonts w:hint="default"/>
      </w:rPr>
    </w:lvl>
  </w:abstractNum>
  <w:abstractNum w:abstractNumId="8">
    <w:nsid w:val="293C0B41"/>
    <w:multiLevelType w:val="multilevel"/>
    <w:tmpl w:val="D996FC36"/>
    <w:lvl w:ilvl="0">
      <w:start w:val="6"/>
      <w:numFmt w:val="decimal"/>
      <w:lvlText w:val="%1."/>
      <w:lvlJc w:val="left"/>
      <w:pPr>
        <w:ind w:left="540" w:hanging="540"/>
      </w:pPr>
      <w:rPr>
        <w:rFonts w:hint="default"/>
      </w:rPr>
    </w:lvl>
    <w:lvl w:ilvl="1">
      <w:start w:val="4"/>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9">
    <w:nsid w:val="2A5A7CB9"/>
    <w:multiLevelType w:val="hybridMultilevel"/>
    <w:tmpl w:val="17C2E3E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2AE4331D"/>
    <w:multiLevelType w:val="hybridMultilevel"/>
    <w:tmpl w:val="2870AE8E"/>
    <w:lvl w:ilvl="0" w:tplc="E628142C">
      <w:start w:val="1"/>
      <w:numFmt w:val="decimal"/>
      <w:lvlText w:val="%1."/>
      <w:lvlJc w:val="left"/>
      <w:pPr>
        <w:tabs>
          <w:tab w:val="num" w:pos="1378"/>
        </w:tabs>
        <w:ind w:left="1378" w:hanging="81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82E7BC5"/>
    <w:multiLevelType w:val="multilevel"/>
    <w:tmpl w:val="F5D490F0"/>
    <w:lvl w:ilvl="0">
      <w:start w:val="6"/>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3CEA3050"/>
    <w:multiLevelType w:val="multilevel"/>
    <w:tmpl w:val="87C2AC46"/>
    <w:lvl w:ilvl="0">
      <w:start w:val="6"/>
      <w:numFmt w:val="decimal"/>
      <w:lvlText w:val="%1."/>
      <w:lvlJc w:val="left"/>
      <w:pPr>
        <w:tabs>
          <w:tab w:val="num" w:pos="1211"/>
        </w:tabs>
        <w:ind w:left="1211" w:hanging="360"/>
      </w:pPr>
      <w:rPr>
        <w:rFonts w:cs="Times New Roman" w:hint="default"/>
      </w:rPr>
    </w:lvl>
    <w:lvl w:ilvl="1">
      <w:start w:val="6"/>
      <w:numFmt w:val="decimal"/>
      <w:lvlText w:val="%2.3.1. "/>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cs="Times New Roman" w:hint="default"/>
      </w:rPr>
    </w:lvl>
    <w:lvl w:ilvl="3">
      <w:start w:val="1"/>
      <w:numFmt w:val="decimal"/>
      <w:isLgl/>
      <w:lvlText w:val="%1.%2.%3.%4."/>
      <w:lvlJc w:val="left"/>
      <w:pPr>
        <w:tabs>
          <w:tab w:val="num" w:pos="1931"/>
        </w:tabs>
        <w:ind w:left="1931" w:hanging="1080"/>
      </w:pPr>
      <w:rPr>
        <w:rFonts w:cs="Times New Roman" w:hint="default"/>
      </w:rPr>
    </w:lvl>
    <w:lvl w:ilvl="4">
      <w:start w:val="1"/>
      <w:numFmt w:val="decimal"/>
      <w:isLgl/>
      <w:lvlText w:val="%1.%2.%3.%4.%5."/>
      <w:lvlJc w:val="left"/>
      <w:pPr>
        <w:tabs>
          <w:tab w:val="num" w:pos="1931"/>
        </w:tabs>
        <w:ind w:left="1931" w:hanging="1080"/>
      </w:pPr>
      <w:rPr>
        <w:rFonts w:cs="Times New Roman" w:hint="default"/>
      </w:rPr>
    </w:lvl>
    <w:lvl w:ilvl="5">
      <w:start w:val="1"/>
      <w:numFmt w:val="decimal"/>
      <w:isLgl/>
      <w:lvlText w:val="%1.%2.%3.%4.%5.%6."/>
      <w:lvlJc w:val="left"/>
      <w:pPr>
        <w:tabs>
          <w:tab w:val="num" w:pos="2291"/>
        </w:tabs>
        <w:ind w:left="2291" w:hanging="1440"/>
      </w:pPr>
      <w:rPr>
        <w:rFonts w:cs="Times New Roman" w:hint="default"/>
      </w:rPr>
    </w:lvl>
    <w:lvl w:ilvl="6">
      <w:start w:val="1"/>
      <w:numFmt w:val="decimal"/>
      <w:isLgl/>
      <w:lvlText w:val="%1.%2.%3.%4.%5.%6.%7."/>
      <w:lvlJc w:val="left"/>
      <w:pPr>
        <w:tabs>
          <w:tab w:val="num" w:pos="2291"/>
        </w:tabs>
        <w:ind w:left="2291" w:hanging="1440"/>
      </w:pPr>
      <w:rPr>
        <w:rFonts w:cs="Times New Roman" w:hint="default"/>
      </w:rPr>
    </w:lvl>
    <w:lvl w:ilvl="7">
      <w:start w:val="1"/>
      <w:numFmt w:val="decimal"/>
      <w:isLgl/>
      <w:lvlText w:val="%1.%2.%3.%4.%5.%6.%7.%8."/>
      <w:lvlJc w:val="left"/>
      <w:pPr>
        <w:tabs>
          <w:tab w:val="num" w:pos="2651"/>
        </w:tabs>
        <w:ind w:left="2651" w:hanging="1800"/>
      </w:pPr>
      <w:rPr>
        <w:rFonts w:cs="Times New Roman" w:hint="default"/>
      </w:rPr>
    </w:lvl>
    <w:lvl w:ilvl="8">
      <w:start w:val="1"/>
      <w:numFmt w:val="decimal"/>
      <w:isLgl/>
      <w:lvlText w:val="%1.%2.%3.%4.%5.%6.%7.%8.%9."/>
      <w:lvlJc w:val="left"/>
      <w:pPr>
        <w:tabs>
          <w:tab w:val="num" w:pos="3011"/>
        </w:tabs>
        <w:ind w:left="3011" w:hanging="2160"/>
      </w:pPr>
      <w:rPr>
        <w:rFonts w:cs="Times New Roman" w:hint="default"/>
      </w:rPr>
    </w:lvl>
  </w:abstractNum>
  <w:abstractNum w:abstractNumId="13">
    <w:nsid w:val="3DA82480"/>
    <w:multiLevelType w:val="multilevel"/>
    <w:tmpl w:val="81F61D76"/>
    <w:lvl w:ilvl="0">
      <w:start w:val="12"/>
      <w:numFmt w:val="decimal"/>
      <w:lvlText w:val="%1."/>
      <w:lvlJc w:val="left"/>
      <w:pPr>
        <w:tabs>
          <w:tab w:val="num" w:pos="360"/>
        </w:tabs>
        <w:ind w:left="360" w:hanging="360"/>
      </w:pPr>
      <w:rPr>
        <w:rFonts w:cs="Times New Roman"/>
      </w:rPr>
    </w:lvl>
    <w:lvl w:ilvl="1">
      <w:start w:val="1"/>
      <w:numFmt w:val="decimal"/>
      <w:lvlText w:val="%1.%2."/>
      <w:lvlJc w:val="left"/>
      <w:pPr>
        <w:tabs>
          <w:tab w:val="num" w:pos="1571"/>
        </w:tabs>
        <w:ind w:left="1571" w:hanging="720"/>
      </w:pPr>
      <w:rPr>
        <w:rFonts w:cs="Times New Roman"/>
      </w:rPr>
    </w:lvl>
    <w:lvl w:ilvl="2">
      <w:start w:val="1"/>
      <w:numFmt w:val="decimal"/>
      <w:lvlText w:val="%1.%2.%3."/>
      <w:lvlJc w:val="left"/>
      <w:pPr>
        <w:tabs>
          <w:tab w:val="num" w:pos="2422"/>
        </w:tabs>
        <w:ind w:left="2422" w:hanging="720"/>
      </w:pPr>
      <w:rPr>
        <w:rFonts w:cs="Times New Roman"/>
      </w:rPr>
    </w:lvl>
    <w:lvl w:ilvl="3">
      <w:start w:val="1"/>
      <w:numFmt w:val="decimal"/>
      <w:lvlText w:val="%1.%2.%3.%4."/>
      <w:lvlJc w:val="left"/>
      <w:pPr>
        <w:tabs>
          <w:tab w:val="num" w:pos="3633"/>
        </w:tabs>
        <w:ind w:left="3633" w:hanging="1080"/>
      </w:pPr>
      <w:rPr>
        <w:rFonts w:cs="Times New Roman"/>
      </w:rPr>
    </w:lvl>
    <w:lvl w:ilvl="4">
      <w:start w:val="1"/>
      <w:numFmt w:val="decimal"/>
      <w:lvlText w:val="%1.%2.%3.%4.%5."/>
      <w:lvlJc w:val="left"/>
      <w:pPr>
        <w:tabs>
          <w:tab w:val="num" w:pos="4484"/>
        </w:tabs>
        <w:ind w:left="4484" w:hanging="1080"/>
      </w:pPr>
      <w:rPr>
        <w:rFonts w:cs="Times New Roman"/>
      </w:rPr>
    </w:lvl>
    <w:lvl w:ilvl="5">
      <w:start w:val="1"/>
      <w:numFmt w:val="decimal"/>
      <w:lvlText w:val="%1.%2.%3.%4.%5.%6."/>
      <w:lvlJc w:val="left"/>
      <w:pPr>
        <w:tabs>
          <w:tab w:val="num" w:pos="5695"/>
        </w:tabs>
        <w:ind w:left="5695" w:hanging="1440"/>
      </w:pPr>
      <w:rPr>
        <w:rFonts w:cs="Times New Roman"/>
      </w:rPr>
    </w:lvl>
    <w:lvl w:ilvl="6">
      <w:start w:val="1"/>
      <w:numFmt w:val="decimal"/>
      <w:lvlText w:val="%1.%2.%3.%4.%5.%6.%7."/>
      <w:lvlJc w:val="left"/>
      <w:pPr>
        <w:tabs>
          <w:tab w:val="num" w:pos="6546"/>
        </w:tabs>
        <w:ind w:left="6546" w:hanging="1440"/>
      </w:pPr>
      <w:rPr>
        <w:rFonts w:cs="Times New Roman"/>
      </w:rPr>
    </w:lvl>
    <w:lvl w:ilvl="7">
      <w:start w:val="1"/>
      <w:numFmt w:val="decimal"/>
      <w:lvlText w:val="%1.%2.%3.%4.%5.%6.%7.%8."/>
      <w:lvlJc w:val="left"/>
      <w:pPr>
        <w:tabs>
          <w:tab w:val="num" w:pos="7757"/>
        </w:tabs>
        <w:ind w:left="7757" w:hanging="1800"/>
      </w:pPr>
      <w:rPr>
        <w:rFonts w:cs="Times New Roman"/>
      </w:rPr>
    </w:lvl>
    <w:lvl w:ilvl="8">
      <w:start w:val="1"/>
      <w:numFmt w:val="decimal"/>
      <w:lvlText w:val="%1.%2.%3.%4.%5.%6.%7.%8.%9."/>
      <w:lvlJc w:val="left"/>
      <w:pPr>
        <w:tabs>
          <w:tab w:val="num" w:pos="8608"/>
        </w:tabs>
        <w:ind w:left="8608" w:hanging="1800"/>
      </w:pPr>
      <w:rPr>
        <w:rFonts w:cs="Times New Roman"/>
      </w:rPr>
    </w:lvl>
  </w:abstractNum>
  <w:abstractNum w:abstractNumId="14">
    <w:nsid w:val="3DC164EB"/>
    <w:multiLevelType w:val="hybridMultilevel"/>
    <w:tmpl w:val="E1645AFC"/>
    <w:lvl w:ilvl="0" w:tplc="FBC2CA2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F3062B7"/>
    <w:multiLevelType w:val="multilevel"/>
    <w:tmpl w:val="73BA10D8"/>
    <w:lvl w:ilvl="0">
      <w:start w:val="1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28"/>
        </w:tabs>
        <w:ind w:left="1428" w:hanging="720"/>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756"/>
        </w:tabs>
        <w:ind w:left="6756" w:hanging="180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16">
    <w:nsid w:val="40083C55"/>
    <w:multiLevelType w:val="hybridMultilevel"/>
    <w:tmpl w:val="95D47984"/>
    <w:lvl w:ilvl="0" w:tplc="E18697A0">
      <w:start w:val="3"/>
      <w:numFmt w:val="decimal"/>
      <w:lvlText w:val="%1."/>
      <w:lvlJc w:val="left"/>
      <w:pPr>
        <w:tabs>
          <w:tab w:val="num" w:pos="928"/>
        </w:tabs>
        <w:ind w:left="928"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1145CD2"/>
    <w:multiLevelType w:val="multilevel"/>
    <w:tmpl w:val="B580A018"/>
    <w:lvl w:ilvl="0">
      <w:start w:val="10"/>
      <w:numFmt w:val="decimal"/>
      <w:lvlText w:val="%1."/>
      <w:lvlJc w:val="left"/>
      <w:pPr>
        <w:ind w:left="480" w:hanging="480"/>
      </w:pPr>
      <w:rPr>
        <w:rFonts w:hint="default"/>
        <w:b/>
        <w:i/>
      </w:rPr>
    </w:lvl>
    <w:lvl w:ilvl="1">
      <w:start w:val="1"/>
      <w:numFmt w:val="decimal"/>
      <w:lvlText w:val="%1.%2."/>
      <w:lvlJc w:val="left"/>
      <w:pPr>
        <w:ind w:left="1428" w:hanging="720"/>
      </w:pPr>
      <w:rPr>
        <w:rFonts w:hint="default"/>
        <w:b w:val="0"/>
        <w:i w:val="0"/>
      </w:rPr>
    </w:lvl>
    <w:lvl w:ilvl="2">
      <w:start w:val="1"/>
      <w:numFmt w:val="decimal"/>
      <w:lvlText w:val="%1.%2.%3."/>
      <w:lvlJc w:val="left"/>
      <w:pPr>
        <w:ind w:left="2136" w:hanging="720"/>
      </w:pPr>
      <w:rPr>
        <w:rFonts w:hint="default"/>
        <w:b/>
        <w:i/>
      </w:rPr>
    </w:lvl>
    <w:lvl w:ilvl="3">
      <w:start w:val="1"/>
      <w:numFmt w:val="decimal"/>
      <w:lvlText w:val="%1.%2.%3.%4."/>
      <w:lvlJc w:val="left"/>
      <w:pPr>
        <w:ind w:left="3204" w:hanging="1080"/>
      </w:pPr>
      <w:rPr>
        <w:rFonts w:hint="default"/>
        <w:b/>
        <w:i/>
      </w:rPr>
    </w:lvl>
    <w:lvl w:ilvl="4">
      <w:start w:val="1"/>
      <w:numFmt w:val="decimal"/>
      <w:lvlText w:val="%1.%2.%3.%4.%5."/>
      <w:lvlJc w:val="left"/>
      <w:pPr>
        <w:ind w:left="3912" w:hanging="1080"/>
      </w:pPr>
      <w:rPr>
        <w:rFonts w:hint="default"/>
        <w:b/>
        <w:i/>
      </w:rPr>
    </w:lvl>
    <w:lvl w:ilvl="5">
      <w:start w:val="1"/>
      <w:numFmt w:val="decimal"/>
      <w:lvlText w:val="%1.%2.%3.%4.%5.%6."/>
      <w:lvlJc w:val="left"/>
      <w:pPr>
        <w:ind w:left="4980" w:hanging="1440"/>
      </w:pPr>
      <w:rPr>
        <w:rFonts w:hint="default"/>
        <w:b/>
        <w:i/>
      </w:rPr>
    </w:lvl>
    <w:lvl w:ilvl="6">
      <w:start w:val="1"/>
      <w:numFmt w:val="decimal"/>
      <w:lvlText w:val="%1.%2.%3.%4.%5.%6.%7."/>
      <w:lvlJc w:val="left"/>
      <w:pPr>
        <w:ind w:left="5688" w:hanging="1440"/>
      </w:pPr>
      <w:rPr>
        <w:rFonts w:hint="default"/>
        <w:b/>
        <w:i/>
      </w:rPr>
    </w:lvl>
    <w:lvl w:ilvl="7">
      <w:start w:val="1"/>
      <w:numFmt w:val="decimal"/>
      <w:lvlText w:val="%1.%2.%3.%4.%5.%6.%7.%8."/>
      <w:lvlJc w:val="left"/>
      <w:pPr>
        <w:ind w:left="6756" w:hanging="1800"/>
      </w:pPr>
      <w:rPr>
        <w:rFonts w:hint="default"/>
        <w:b/>
        <w:i/>
      </w:rPr>
    </w:lvl>
    <w:lvl w:ilvl="8">
      <w:start w:val="1"/>
      <w:numFmt w:val="decimal"/>
      <w:lvlText w:val="%1.%2.%3.%4.%5.%6.%7.%8.%9."/>
      <w:lvlJc w:val="left"/>
      <w:pPr>
        <w:ind w:left="7464" w:hanging="1800"/>
      </w:pPr>
      <w:rPr>
        <w:rFonts w:hint="default"/>
        <w:b/>
        <w:i/>
      </w:rPr>
    </w:lvl>
  </w:abstractNum>
  <w:abstractNum w:abstractNumId="18">
    <w:nsid w:val="43FF4812"/>
    <w:multiLevelType w:val="multilevel"/>
    <w:tmpl w:val="328ECCF4"/>
    <w:lvl w:ilvl="0">
      <w:start w:val="6"/>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457B527B"/>
    <w:multiLevelType w:val="hybridMultilevel"/>
    <w:tmpl w:val="FE3E179E"/>
    <w:lvl w:ilvl="0" w:tplc="DDA6AC2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8372034"/>
    <w:multiLevelType w:val="multilevel"/>
    <w:tmpl w:val="6540D752"/>
    <w:lvl w:ilvl="0">
      <w:start w:val="5"/>
      <w:numFmt w:val="decimal"/>
      <w:lvlText w:val="%1."/>
      <w:lvlJc w:val="left"/>
      <w:pPr>
        <w:tabs>
          <w:tab w:val="num" w:pos="540"/>
        </w:tabs>
        <w:ind w:left="540" w:hanging="540"/>
      </w:pPr>
      <w:rPr>
        <w:rFonts w:cs="Times New Roman"/>
      </w:rPr>
    </w:lvl>
    <w:lvl w:ilvl="1">
      <w:start w:val="1"/>
      <w:numFmt w:val="decimal"/>
      <w:lvlText w:val="%1.%2."/>
      <w:lvlJc w:val="left"/>
      <w:pPr>
        <w:tabs>
          <w:tab w:val="num" w:pos="1080"/>
        </w:tabs>
        <w:ind w:left="108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2160"/>
        </w:tabs>
        <w:ind w:left="2160" w:hanging="108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3240"/>
        </w:tabs>
        <w:ind w:left="3240" w:hanging="144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4320"/>
        </w:tabs>
        <w:ind w:left="4320" w:hanging="180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21">
    <w:nsid w:val="4A8636D5"/>
    <w:multiLevelType w:val="multilevel"/>
    <w:tmpl w:val="989E8530"/>
    <w:lvl w:ilvl="0">
      <w:start w:val="11"/>
      <w:numFmt w:val="decimal"/>
      <w:lvlText w:val="%1."/>
      <w:lvlJc w:val="left"/>
      <w:pPr>
        <w:ind w:left="480" w:hanging="48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22">
    <w:nsid w:val="4B9F6798"/>
    <w:multiLevelType w:val="multilevel"/>
    <w:tmpl w:val="F6EC7194"/>
    <w:lvl w:ilvl="0">
      <w:start w:val="6"/>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4F523BD1"/>
    <w:multiLevelType w:val="multilevel"/>
    <w:tmpl w:val="1B9802AA"/>
    <w:lvl w:ilvl="0">
      <w:start w:val="1"/>
      <w:numFmt w:val="decimal"/>
      <w:lvlText w:val="%1."/>
      <w:lvlJc w:val="left"/>
      <w:pPr>
        <w:tabs>
          <w:tab w:val="num" w:pos="1211"/>
        </w:tabs>
        <w:ind w:left="1211" w:hanging="360"/>
      </w:pPr>
      <w:rPr>
        <w:rFonts w:cs="Times New Roman" w:hint="default"/>
      </w:rPr>
    </w:lvl>
    <w:lvl w:ilvl="1">
      <w:start w:val="1"/>
      <w:numFmt w:val="decimal"/>
      <w:lvlText w:val="%2.3.1. "/>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cs="Times New Roman" w:hint="default"/>
      </w:rPr>
    </w:lvl>
    <w:lvl w:ilvl="3">
      <w:start w:val="1"/>
      <w:numFmt w:val="decimal"/>
      <w:isLgl/>
      <w:lvlText w:val="%1.%2.%3.%4."/>
      <w:lvlJc w:val="left"/>
      <w:pPr>
        <w:tabs>
          <w:tab w:val="num" w:pos="1931"/>
        </w:tabs>
        <w:ind w:left="1931" w:hanging="1080"/>
      </w:pPr>
      <w:rPr>
        <w:rFonts w:cs="Times New Roman" w:hint="default"/>
      </w:rPr>
    </w:lvl>
    <w:lvl w:ilvl="4">
      <w:start w:val="1"/>
      <w:numFmt w:val="decimal"/>
      <w:isLgl/>
      <w:lvlText w:val="%1.%2.%3.%4.%5."/>
      <w:lvlJc w:val="left"/>
      <w:pPr>
        <w:tabs>
          <w:tab w:val="num" w:pos="1931"/>
        </w:tabs>
        <w:ind w:left="1931" w:hanging="1080"/>
      </w:pPr>
      <w:rPr>
        <w:rFonts w:cs="Times New Roman" w:hint="default"/>
      </w:rPr>
    </w:lvl>
    <w:lvl w:ilvl="5">
      <w:start w:val="1"/>
      <w:numFmt w:val="decimal"/>
      <w:isLgl/>
      <w:lvlText w:val="%1.%2.%3.%4.%5.%6."/>
      <w:lvlJc w:val="left"/>
      <w:pPr>
        <w:tabs>
          <w:tab w:val="num" w:pos="2291"/>
        </w:tabs>
        <w:ind w:left="2291" w:hanging="1440"/>
      </w:pPr>
      <w:rPr>
        <w:rFonts w:cs="Times New Roman" w:hint="default"/>
      </w:rPr>
    </w:lvl>
    <w:lvl w:ilvl="6">
      <w:start w:val="1"/>
      <w:numFmt w:val="decimal"/>
      <w:isLgl/>
      <w:lvlText w:val="%1.%2.%3.%4.%5.%6.%7."/>
      <w:lvlJc w:val="left"/>
      <w:pPr>
        <w:tabs>
          <w:tab w:val="num" w:pos="2291"/>
        </w:tabs>
        <w:ind w:left="2291" w:hanging="1440"/>
      </w:pPr>
      <w:rPr>
        <w:rFonts w:cs="Times New Roman" w:hint="default"/>
      </w:rPr>
    </w:lvl>
    <w:lvl w:ilvl="7">
      <w:start w:val="1"/>
      <w:numFmt w:val="decimal"/>
      <w:isLgl/>
      <w:lvlText w:val="%1.%2.%3.%4.%5.%6.%7.%8."/>
      <w:lvlJc w:val="left"/>
      <w:pPr>
        <w:tabs>
          <w:tab w:val="num" w:pos="2651"/>
        </w:tabs>
        <w:ind w:left="2651" w:hanging="1800"/>
      </w:pPr>
      <w:rPr>
        <w:rFonts w:cs="Times New Roman" w:hint="default"/>
      </w:rPr>
    </w:lvl>
    <w:lvl w:ilvl="8">
      <w:start w:val="1"/>
      <w:numFmt w:val="decimal"/>
      <w:isLgl/>
      <w:lvlText w:val="%1.%2.%3.%4.%5.%6.%7.%8.%9."/>
      <w:lvlJc w:val="left"/>
      <w:pPr>
        <w:tabs>
          <w:tab w:val="num" w:pos="3011"/>
        </w:tabs>
        <w:ind w:left="3011" w:hanging="2160"/>
      </w:pPr>
      <w:rPr>
        <w:rFonts w:cs="Times New Roman" w:hint="default"/>
      </w:rPr>
    </w:lvl>
  </w:abstractNum>
  <w:abstractNum w:abstractNumId="24">
    <w:nsid w:val="546B46F1"/>
    <w:multiLevelType w:val="hybridMultilevel"/>
    <w:tmpl w:val="97DECC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53175E1"/>
    <w:multiLevelType w:val="multilevel"/>
    <w:tmpl w:val="B35676D8"/>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28"/>
        </w:tabs>
        <w:ind w:left="1428" w:hanging="720"/>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756"/>
        </w:tabs>
        <w:ind w:left="6756" w:hanging="180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6">
    <w:nsid w:val="56E54B75"/>
    <w:multiLevelType w:val="multilevel"/>
    <w:tmpl w:val="096AA592"/>
    <w:lvl w:ilvl="0">
      <w:start w:val="8"/>
      <w:numFmt w:val="decimal"/>
      <w:lvlText w:val="%1."/>
      <w:lvlJc w:val="left"/>
      <w:pPr>
        <w:ind w:left="360" w:hanging="36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27">
    <w:nsid w:val="5CE86FC7"/>
    <w:multiLevelType w:val="multilevel"/>
    <w:tmpl w:val="C8FAB100"/>
    <w:lvl w:ilvl="0">
      <w:start w:val="3"/>
      <w:numFmt w:val="decimal"/>
      <w:lvlText w:val="%1."/>
      <w:lvlJc w:val="left"/>
      <w:pPr>
        <w:tabs>
          <w:tab w:val="num" w:pos="1500"/>
        </w:tabs>
        <w:ind w:left="1500" w:hanging="1500"/>
      </w:pPr>
      <w:rPr>
        <w:rFonts w:cs="Times New Roman"/>
      </w:rPr>
    </w:lvl>
    <w:lvl w:ilvl="1">
      <w:start w:val="1"/>
      <w:numFmt w:val="decimal"/>
      <w:lvlText w:val="%1.%2."/>
      <w:lvlJc w:val="left"/>
      <w:pPr>
        <w:tabs>
          <w:tab w:val="num" w:pos="2351"/>
        </w:tabs>
        <w:ind w:left="2351" w:hanging="1500"/>
      </w:pPr>
      <w:rPr>
        <w:rFonts w:cs="Times New Roman"/>
      </w:rPr>
    </w:lvl>
    <w:lvl w:ilvl="2">
      <w:start w:val="1"/>
      <w:numFmt w:val="decimal"/>
      <w:lvlText w:val="%1.%2.%3."/>
      <w:lvlJc w:val="left"/>
      <w:pPr>
        <w:tabs>
          <w:tab w:val="num" w:pos="3202"/>
        </w:tabs>
        <w:ind w:left="3202" w:hanging="1500"/>
      </w:pPr>
      <w:rPr>
        <w:rFonts w:cs="Times New Roman"/>
      </w:rPr>
    </w:lvl>
    <w:lvl w:ilvl="3">
      <w:start w:val="1"/>
      <w:numFmt w:val="decimal"/>
      <w:lvlText w:val="%1.%2.%3.%4."/>
      <w:lvlJc w:val="left"/>
      <w:pPr>
        <w:tabs>
          <w:tab w:val="num" w:pos="4053"/>
        </w:tabs>
        <w:ind w:left="4053" w:hanging="1500"/>
      </w:pPr>
      <w:rPr>
        <w:rFonts w:cs="Times New Roman"/>
      </w:rPr>
    </w:lvl>
    <w:lvl w:ilvl="4">
      <w:start w:val="1"/>
      <w:numFmt w:val="decimal"/>
      <w:lvlText w:val="%1.%2.%3.%4.%5."/>
      <w:lvlJc w:val="left"/>
      <w:pPr>
        <w:tabs>
          <w:tab w:val="num" w:pos="4904"/>
        </w:tabs>
        <w:ind w:left="4904" w:hanging="1500"/>
      </w:pPr>
      <w:rPr>
        <w:rFonts w:cs="Times New Roman"/>
      </w:rPr>
    </w:lvl>
    <w:lvl w:ilvl="5">
      <w:start w:val="1"/>
      <w:numFmt w:val="decimal"/>
      <w:lvlText w:val="%1.%2.%3.%4.%5.%6."/>
      <w:lvlJc w:val="left"/>
      <w:pPr>
        <w:tabs>
          <w:tab w:val="num" w:pos="5755"/>
        </w:tabs>
        <w:ind w:left="5755" w:hanging="1500"/>
      </w:pPr>
      <w:rPr>
        <w:rFonts w:cs="Times New Roman"/>
      </w:rPr>
    </w:lvl>
    <w:lvl w:ilvl="6">
      <w:start w:val="1"/>
      <w:numFmt w:val="decimal"/>
      <w:lvlText w:val="%1.%2.%3.%4.%5.%6.%7."/>
      <w:lvlJc w:val="left"/>
      <w:pPr>
        <w:tabs>
          <w:tab w:val="num" w:pos="6606"/>
        </w:tabs>
        <w:ind w:left="6606" w:hanging="1500"/>
      </w:pPr>
      <w:rPr>
        <w:rFonts w:cs="Times New Roman"/>
      </w:rPr>
    </w:lvl>
    <w:lvl w:ilvl="7">
      <w:start w:val="1"/>
      <w:numFmt w:val="decimal"/>
      <w:lvlText w:val="%1.%2.%3.%4.%5.%6.%7.%8."/>
      <w:lvlJc w:val="left"/>
      <w:pPr>
        <w:tabs>
          <w:tab w:val="num" w:pos="7757"/>
        </w:tabs>
        <w:ind w:left="7757" w:hanging="1800"/>
      </w:pPr>
      <w:rPr>
        <w:rFonts w:cs="Times New Roman"/>
      </w:rPr>
    </w:lvl>
    <w:lvl w:ilvl="8">
      <w:start w:val="1"/>
      <w:numFmt w:val="decimal"/>
      <w:lvlText w:val="%1.%2.%3.%4.%5.%6.%7.%8.%9."/>
      <w:lvlJc w:val="left"/>
      <w:pPr>
        <w:tabs>
          <w:tab w:val="num" w:pos="8608"/>
        </w:tabs>
        <w:ind w:left="8608" w:hanging="1800"/>
      </w:pPr>
      <w:rPr>
        <w:rFonts w:cs="Times New Roman"/>
      </w:rPr>
    </w:lvl>
  </w:abstractNum>
  <w:abstractNum w:abstractNumId="28">
    <w:nsid w:val="5DA67448"/>
    <w:multiLevelType w:val="hybridMultilevel"/>
    <w:tmpl w:val="9AAC5CC0"/>
    <w:lvl w:ilvl="0" w:tplc="14CC3C7C">
      <w:start w:val="1"/>
      <w:numFmt w:val="decimal"/>
      <w:lvlText w:val="%1."/>
      <w:lvlJc w:val="left"/>
      <w:pPr>
        <w:tabs>
          <w:tab w:val="num" w:pos="1378"/>
        </w:tabs>
        <w:ind w:left="1378" w:hanging="81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DCB7B55"/>
    <w:multiLevelType w:val="multilevel"/>
    <w:tmpl w:val="CFA69678"/>
    <w:lvl w:ilvl="0">
      <w:start w:val="9"/>
      <w:numFmt w:val="decimal"/>
      <w:lvlText w:val="%1."/>
      <w:lvlJc w:val="left"/>
      <w:pPr>
        <w:ind w:left="360" w:hanging="360"/>
      </w:pPr>
      <w:rPr>
        <w:rFonts w:hint="default"/>
        <w:b/>
        <w:i/>
      </w:rPr>
    </w:lvl>
    <w:lvl w:ilvl="1">
      <w:start w:val="1"/>
      <w:numFmt w:val="decimal"/>
      <w:lvlText w:val="%1.%2."/>
      <w:lvlJc w:val="left"/>
      <w:pPr>
        <w:ind w:left="1428" w:hanging="720"/>
      </w:pPr>
      <w:rPr>
        <w:rFonts w:hint="default"/>
        <w:b w:val="0"/>
        <w:i w:val="0"/>
      </w:rPr>
    </w:lvl>
    <w:lvl w:ilvl="2">
      <w:start w:val="1"/>
      <w:numFmt w:val="decimal"/>
      <w:lvlText w:val="%1.%2.%3."/>
      <w:lvlJc w:val="left"/>
      <w:pPr>
        <w:ind w:left="2136" w:hanging="720"/>
      </w:pPr>
      <w:rPr>
        <w:rFonts w:hint="default"/>
        <w:b/>
        <w:i/>
      </w:rPr>
    </w:lvl>
    <w:lvl w:ilvl="3">
      <w:start w:val="1"/>
      <w:numFmt w:val="decimal"/>
      <w:lvlText w:val="%1.%2.%3.%4."/>
      <w:lvlJc w:val="left"/>
      <w:pPr>
        <w:ind w:left="3204" w:hanging="1080"/>
      </w:pPr>
      <w:rPr>
        <w:rFonts w:hint="default"/>
        <w:b/>
        <w:i/>
      </w:rPr>
    </w:lvl>
    <w:lvl w:ilvl="4">
      <w:start w:val="1"/>
      <w:numFmt w:val="decimal"/>
      <w:lvlText w:val="%1.%2.%3.%4.%5."/>
      <w:lvlJc w:val="left"/>
      <w:pPr>
        <w:ind w:left="3912" w:hanging="1080"/>
      </w:pPr>
      <w:rPr>
        <w:rFonts w:hint="default"/>
        <w:b/>
        <w:i/>
      </w:rPr>
    </w:lvl>
    <w:lvl w:ilvl="5">
      <w:start w:val="1"/>
      <w:numFmt w:val="decimal"/>
      <w:lvlText w:val="%1.%2.%3.%4.%5.%6."/>
      <w:lvlJc w:val="left"/>
      <w:pPr>
        <w:ind w:left="4980" w:hanging="1440"/>
      </w:pPr>
      <w:rPr>
        <w:rFonts w:hint="default"/>
        <w:b/>
        <w:i/>
      </w:rPr>
    </w:lvl>
    <w:lvl w:ilvl="6">
      <w:start w:val="1"/>
      <w:numFmt w:val="decimal"/>
      <w:lvlText w:val="%1.%2.%3.%4.%5.%6.%7."/>
      <w:lvlJc w:val="left"/>
      <w:pPr>
        <w:ind w:left="5688" w:hanging="1440"/>
      </w:pPr>
      <w:rPr>
        <w:rFonts w:hint="default"/>
        <w:b/>
        <w:i/>
      </w:rPr>
    </w:lvl>
    <w:lvl w:ilvl="7">
      <w:start w:val="1"/>
      <w:numFmt w:val="decimal"/>
      <w:lvlText w:val="%1.%2.%3.%4.%5.%6.%7.%8."/>
      <w:lvlJc w:val="left"/>
      <w:pPr>
        <w:ind w:left="6756" w:hanging="1800"/>
      </w:pPr>
      <w:rPr>
        <w:rFonts w:hint="default"/>
        <w:b/>
        <w:i/>
      </w:rPr>
    </w:lvl>
    <w:lvl w:ilvl="8">
      <w:start w:val="1"/>
      <w:numFmt w:val="decimal"/>
      <w:lvlText w:val="%1.%2.%3.%4.%5.%6.%7.%8.%9."/>
      <w:lvlJc w:val="left"/>
      <w:pPr>
        <w:ind w:left="7464" w:hanging="1800"/>
      </w:pPr>
      <w:rPr>
        <w:rFonts w:hint="default"/>
        <w:b/>
        <w:i/>
      </w:rPr>
    </w:lvl>
  </w:abstractNum>
  <w:abstractNum w:abstractNumId="30">
    <w:nsid w:val="5DD873A8"/>
    <w:multiLevelType w:val="hybridMultilevel"/>
    <w:tmpl w:val="8BE072B0"/>
    <w:lvl w:ilvl="0" w:tplc="5160403C">
      <w:start w:val="4"/>
      <w:numFmt w:val="bullet"/>
      <w:lvlText w:val="-"/>
      <w:lvlJc w:val="left"/>
      <w:pPr>
        <w:ind w:left="1272" w:hanging="360"/>
      </w:pPr>
      <w:rPr>
        <w:rFonts w:ascii="Arial" w:eastAsia="Times New Roman" w:hAnsi="Arial" w:hint="default"/>
      </w:rPr>
    </w:lvl>
    <w:lvl w:ilvl="1" w:tplc="04190003" w:tentative="1">
      <w:start w:val="1"/>
      <w:numFmt w:val="bullet"/>
      <w:lvlText w:val="o"/>
      <w:lvlJc w:val="left"/>
      <w:pPr>
        <w:ind w:left="1992" w:hanging="360"/>
      </w:pPr>
      <w:rPr>
        <w:rFonts w:ascii="Courier New" w:hAnsi="Courier New" w:hint="default"/>
      </w:rPr>
    </w:lvl>
    <w:lvl w:ilvl="2" w:tplc="04190005" w:tentative="1">
      <w:start w:val="1"/>
      <w:numFmt w:val="bullet"/>
      <w:lvlText w:val=""/>
      <w:lvlJc w:val="left"/>
      <w:pPr>
        <w:ind w:left="2712" w:hanging="360"/>
      </w:pPr>
      <w:rPr>
        <w:rFonts w:ascii="Wingdings" w:hAnsi="Wingdings" w:hint="default"/>
      </w:rPr>
    </w:lvl>
    <w:lvl w:ilvl="3" w:tplc="04190001" w:tentative="1">
      <w:start w:val="1"/>
      <w:numFmt w:val="bullet"/>
      <w:lvlText w:val=""/>
      <w:lvlJc w:val="left"/>
      <w:pPr>
        <w:ind w:left="3432" w:hanging="360"/>
      </w:pPr>
      <w:rPr>
        <w:rFonts w:ascii="Symbol" w:hAnsi="Symbol" w:hint="default"/>
      </w:rPr>
    </w:lvl>
    <w:lvl w:ilvl="4" w:tplc="04190003" w:tentative="1">
      <w:start w:val="1"/>
      <w:numFmt w:val="bullet"/>
      <w:lvlText w:val="o"/>
      <w:lvlJc w:val="left"/>
      <w:pPr>
        <w:ind w:left="4152" w:hanging="360"/>
      </w:pPr>
      <w:rPr>
        <w:rFonts w:ascii="Courier New" w:hAnsi="Courier New" w:hint="default"/>
      </w:rPr>
    </w:lvl>
    <w:lvl w:ilvl="5" w:tplc="04190005" w:tentative="1">
      <w:start w:val="1"/>
      <w:numFmt w:val="bullet"/>
      <w:lvlText w:val=""/>
      <w:lvlJc w:val="left"/>
      <w:pPr>
        <w:ind w:left="4872" w:hanging="360"/>
      </w:pPr>
      <w:rPr>
        <w:rFonts w:ascii="Wingdings" w:hAnsi="Wingdings" w:hint="default"/>
      </w:rPr>
    </w:lvl>
    <w:lvl w:ilvl="6" w:tplc="04190001" w:tentative="1">
      <w:start w:val="1"/>
      <w:numFmt w:val="bullet"/>
      <w:lvlText w:val=""/>
      <w:lvlJc w:val="left"/>
      <w:pPr>
        <w:ind w:left="5592" w:hanging="360"/>
      </w:pPr>
      <w:rPr>
        <w:rFonts w:ascii="Symbol" w:hAnsi="Symbol" w:hint="default"/>
      </w:rPr>
    </w:lvl>
    <w:lvl w:ilvl="7" w:tplc="04190003" w:tentative="1">
      <w:start w:val="1"/>
      <w:numFmt w:val="bullet"/>
      <w:lvlText w:val="o"/>
      <w:lvlJc w:val="left"/>
      <w:pPr>
        <w:ind w:left="6312" w:hanging="360"/>
      </w:pPr>
      <w:rPr>
        <w:rFonts w:ascii="Courier New" w:hAnsi="Courier New" w:hint="default"/>
      </w:rPr>
    </w:lvl>
    <w:lvl w:ilvl="8" w:tplc="04190005" w:tentative="1">
      <w:start w:val="1"/>
      <w:numFmt w:val="bullet"/>
      <w:lvlText w:val=""/>
      <w:lvlJc w:val="left"/>
      <w:pPr>
        <w:ind w:left="7032" w:hanging="360"/>
      </w:pPr>
      <w:rPr>
        <w:rFonts w:ascii="Wingdings" w:hAnsi="Wingdings" w:hint="default"/>
      </w:rPr>
    </w:lvl>
  </w:abstractNum>
  <w:abstractNum w:abstractNumId="31">
    <w:nsid w:val="61A846CC"/>
    <w:multiLevelType w:val="multilevel"/>
    <w:tmpl w:val="76ECBDCE"/>
    <w:lvl w:ilvl="0">
      <w:start w:val="12"/>
      <w:numFmt w:val="decimal"/>
      <w:lvlText w:val="%1."/>
      <w:lvlJc w:val="left"/>
      <w:pPr>
        <w:ind w:left="480" w:hanging="48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32">
    <w:nsid w:val="65A8224F"/>
    <w:multiLevelType w:val="multilevel"/>
    <w:tmpl w:val="E2DE08C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nsid w:val="66A05F83"/>
    <w:multiLevelType w:val="multilevel"/>
    <w:tmpl w:val="FD0EAC70"/>
    <w:lvl w:ilvl="0">
      <w:start w:val="4"/>
      <w:numFmt w:val="decimal"/>
      <w:lvlText w:val="%1."/>
      <w:lvlJc w:val="left"/>
      <w:pPr>
        <w:tabs>
          <w:tab w:val="num" w:pos="1500"/>
        </w:tabs>
        <w:ind w:left="1500" w:hanging="1500"/>
      </w:pPr>
      <w:rPr>
        <w:rFonts w:hint="default"/>
        <w:b/>
      </w:rPr>
    </w:lvl>
    <w:lvl w:ilvl="1">
      <w:start w:val="1"/>
      <w:numFmt w:val="decimal"/>
      <w:lvlText w:val="%1.%2."/>
      <w:lvlJc w:val="left"/>
      <w:pPr>
        <w:tabs>
          <w:tab w:val="num" w:pos="2351"/>
        </w:tabs>
        <w:ind w:left="2351" w:hanging="1500"/>
      </w:pPr>
      <w:rPr>
        <w:rFonts w:hint="default"/>
      </w:rPr>
    </w:lvl>
    <w:lvl w:ilvl="2">
      <w:start w:val="1"/>
      <w:numFmt w:val="decimal"/>
      <w:lvlText w:val="%1.%2.%3."/>
      <w:lvlJc w:val="left"/>
      <w:pPr>
        <w:tabs>
          <w:tab w:val="num" w:pos="3202"/>
        </w:tabs>
        <w:ind w:left="3202" w:hanging="1500"/>
      </w:pPr>
      <w:rPr>
        <w:rFonts w:hint="default"/>
      </w:rPr>
    </w:lvl>
    <w:lvl w:ilvl="3">
      <w:start w:val="1"/>
      <w:numFmt w:val="decimal"/>
      <w:lvlText w:val="%1.%2.%3.%4."/>
      <w:lvlJc w:val="left"/>
      <w:pPr>
        <w:tabs>
          <w:tab w:val="num" w:pos="4053"/>
        </w:tabs>
        <w:ind w:left="4053" w:hanging="1500"/>
      </w:pPr>
      <w:rPr>
        <w:rFonts w:hint="default"/>
      </w:rPr>
    </w:lvl>
    <w:lvl w:ilvl="4">
      <w:start w:val="1"/>
      <w:numFmt w:val="decimal"/>
      <w:lvlText w:val="%1.%2.%3.%4.%5."/>
      <w:lvlJc w:val="left"/>
      <w:pPr>
        <w:tabs>
          <w:tab w:val="num" w:pos="4904"/>
        </w:tabs>
        <w:ind w:left="4904" w:hanging="1500"/>
      </w:pPr>
      <w:rPr>
        <w:rFonts w:hint="default"/>
      </w:rPr>
    </w:lvl>
    <w:lvl w:ilvl="5">
      <w:start w:val="1"/>
      <w:numFmt w:val="decimal"/>
      <w:lvlText w:val="%1.%2.%3.%4.%5.%6."/>
      <w:lvlJc w:val="left"/>
      <w:pPr>
        <w:tabs>
          <w:tab w:val="num" w:pos="5755"/>
        </w:tabs>
        <w:ind w:left="5755" w:hanging="1500"/>
      </w:pPr>
      <w:rPr>
        <w:rFonts w:hint="default"/>
      </w:rPr>
    </w:lvl>
    <w:lvl w:ilvl="6">
      <w:start w:val="1"/>
      <w:numFmt w:val="decimal"/>
      <w:lvlText w:val="%1.%2.%3.%4.%5.%6.%7."/>
      <w:lvlJc w:val="left"/>
      <w:pPr>
        <w:tabs>
          <w:tab w:val="num" w:pos="6606"/>
        </w:tabs>
        <w:ind w:left="6606" w:hanging="15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608"/>
        </w:tabs>
        <w:ind w:left="8608" w:hanging="1800"/>
      </w:pPr>
      <w:rPr>
        <w:rFonts w:hint="default"/>
      </w:rPr>
    </w:lvl>
  </w:abstractNum>
  <w:abstractNum w:abstractNumId="34">
    <w:nsid w:val="67237BF3"/>
    <w:multiLevelType w:val="multilevel"/>
    <w:tmpl w:val="FA2E52B8"/>
    <w:lvl w:ilvl="0">
      <w:start w:val="5"/>
      <w:numFmt w:val="decimal"/>
      <w:lvlText w:val="%1."/>
      <w:lvlJc w:val="left"/>
      <w:pPr>
        <w:tabs>
          <w:tab w:val="num" w:pos="360"/>
        </w:tabs>
        <w:ind w:left="360" w:hanging="360"/>
      </w:pPr>
      <w:rPr>
        <w:rFonts w:cs="Times New Roman"/>
      </w:rPr>
    </w:lvl>
    <w:lvl w:ilvl="1">
      <w:start w:val="2"/>
      <w:numFmt w:val="decimal"/>
      <w:lvlText w:val="%1.%2."/>
      <w:lvlJc w:val="left"/>
      <w:pPr>
        <w:tabs>
          <w:tab w:val="num" w:pos="1571"/>
        </w:tabs>
        <w:ind w:left="1571" w:hanging="720"/>
      </w:pPr>
      <w:rPr>
        <w:rFonts w:cs="Times New Roman"/>
      </w:rPr>
    </w:lvl>
    <w:lvl w:ilvl="2">
      <w:start w:val="1"/>
      <w:numFmt w:val="decimal"/>
      <w:lvlText w:val="%1.%2.%3."/>
      <w:lvlJc w:val="left"/>
      <w:pPr>
        <w:tabs>
          <w:tab w:val="num" w:pos="2422"/>
        </w:tabs>
        <w:ind w:left="2422" w:hanging="720"/>
      </w:pPr>
      <w:rPr>
        <w:rFonts w:cs="Times New Roman"/>
      </w:rPr>
    </w:lvl>
    <w:lvl w:ilvl="3">
      <w:start w:val="1"/>
      <w:numFmt w:val="decimal"/>
      <w:lvlText w:val="%1.%2.%3.%4."/>
      <w:lvlJc w:val="left"/>
      <w:pPr>
        <w:tabs>
          <w:tab w:val="num" w:pos="3633"/>
        </w:tabs>
        <w:ind w:left="3633" w:hanging="1080"/>
      </w:pPr>
      <w:rPr>
        <w:rFonts w:cs="Times New Roman"/>
      </w:rPr>
    </w:lvl>
    <w:lvl w:ilvl="4">
      <w:start w:val="1"/>
      <w:numFmt w:val="decimal"/>
      <w:lvlText w:val="%1.%2.%3.%4.%5."/>
      <w:lvlJc w:val="left"/>
      <w:pPr>
        <w:tabs>
          <w:tab w:val="num" w:pos="4484"/>
        </w:tabs>
        <w:ind w:left="4484" w:hanging="1080"/>
      </w:pPr>
      <w:rPr>
        <w:rFonts w:cs="Times New Roman"/>
      </w:rPr>
    </w:lvl>
    <w:lvl w:ilvl="5">
      <w:start w:val="1"/>
      <w:numFmt w:val="decimal"/>
      <w:lvlText w:val="%1.%2.%3.%4.%5.%6."/>
      <w:lvlJc w:val="left"/>
      <w:pPr>
        <w:tabs>
          <w:tab w:val="num" w:pos="5695"/>
        </w:tabs>
        <w:ind w:left="5695" w:hanging="1440"/>
      </w:pPr>
      <w:rPr>
        <w:rFonts w:cs="Times New Roman"/>
      </w:rPr>
    </w:lvl>
    <w:lvl w:ilvl="6">
      <w:start w:val="1"/>
      <w:numFmt w:val="decimal"/>
      <w:lvlText w:val="%1.%2.%3.%4.%5.%6.%7."/>
      <w:lvlJc w:val="left"/>
      <w:pPr>
        <w:tabs>
          <w:tab w:val="num" w:pos="6546"/>
        </w:tabs>
        <w:ind w:left="6546" w:hanging="1440"/>
      </w:pPr>
      <w:rPr>
        <w:rFonts w:cs="Times New Roman"/>
      </w:rPr>
    </w:lvl>
    <w:lvl w:ilvl="7">
      <w:start w:val="1"/>
      <w:numFmt w:val="decimal"/>
      <w:lvlText w:val="%1.%2.%3.%4.%5.%6.%7.%8."/>
      <w:lvlJc w:val="left"/>
      <w:pPr>
        <w:tabs>
          <w:tab w:val="num" w:pos="7757"/>
        </w:tabs>
        <w:ind w:left="7757" w:hanging="1800"/>
      </w:pPr>
      <w:rPr>
        <w:rFonts w:cs="Times New Roman"/>
      </w:rPr>
    </w:lvl>
    <w:lvl w:ilvl="8">
      <w:start w:val="1"/>
      <w:numFmt w:val="decimal"/>
      <w:lvlText w:val="%1.%2.%3.%4.%5.%6.%7.%8.%9."/>
      <w:lvlJc w:val="left"/>
      <w:pPr>
        <w:tabs>
          <w:tab w:val="num" w:pos="8608"/>
        </w:tabs>
        <w:ind w:left="8608" w:hanging="1800"/>
      </w:pPr>
      <w:rPr>
        <w:rFonts w:cs="Times New Roman"/>
      </w:rPr>
    </w:lvl>
  </w:abstractNum>
  <w:abstractNum w:abstractNumId="35">
    <w:nsid w:val="67BA1774"/>
    <w:multiLevelType w:val="hybridMultilevel"/>
    <w:tmpl w:val="74FC529A"/>
    <w:lvl w:ilvl="0" w:tplc="DB062C22">
      <w:start w:val="1"/>
      <w:numFmt w:val="decimal"/>
      <w:lvlText w:val="%1)"/>
      <w:lvlJc w:val="left"/>
      <w:pPr>
        <w:ind w:left="1080" w:hanging="360"/>
      </w:pPr>
      <w:rPr>
        <w:rFonts w:hint="default"/>
        <w:sz w:val="21"/>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6">
    <w:nsid w:val="6AE529F2"/>
    <w:multiLevelType w:val="multilevel"/>
    <w:tmpl w:val="73DE7368"/>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28"/>
        </w:tabs>
        <w:ind w:left="1428" w:hanging="720"/>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756"/>
        </w:tabs>
        <w:ind w:left="6756" w:hanging="180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37">
    <w:nsid w:val="702B6D5F"/>
    <w:multiLevelType w:val="hybridMultilevel"/>
    <w:tmpl w:val="5D82D6DA"/>
    <w:lvl w:ilvl="0" w:tplc="8FF2C4F8">
      <w:start w:val="2"/>
      <w:numFmt w:val="decimal"/>
      <w:lvlText w:val="%1."/>
      <w:lvlJc w:val="left"/>
      <w:pPr>
        <w:tabs>
          <w:tab w:val="num" w:pos="928"/>
        </w:tabs>
        <w:ind w:left="928"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5C442EB"/>
    <w:multiLevelType w:val="hybridMultilevel"/>
    <w:tmpl w:val="EB50EA38"/>
    <w:lvl w:ilvl="0" w:tplc="87C296FC">
      <w:start w:val="3"/>
      <w:numFmt w:val="decimal"/>
      <w:lvlText w:val="%1."/>
      <w:lvlJc w:val="left"/>
      <w:pPr>
        <w:tabs>
          <w:tab w:val="num" w:pos="928"/>
        </w:tabs>
        <w:ind w:left="928"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6284159"/>
    <w:multiLevelType w:val="hybridMultilevel"/>
    <w:tmpl w:val="4CF83280"/>
    <w:lvl w:ilvl="0" w:tplc="823A6BF4">
      <w:start w:val="1"/>
      <w:numFmt w:val="decimal"/>
      <w:lvlText w:val="%1."/>
      <w:lvlJc w:val="left"/>
      <w:pPr>
        <w:tabs>
          <w:tab w:val="num" w:pos="1378"/>
        </w:tabs>
        <w:ind w:left="1378" w:hanging="81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E665D60"/>
    <w:multiLevelType w:val="multilevel"/>
    <w:tmpl w:val="5BAA1D70"/>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720"/>
      </w:pPr>
      <w:rPr>
        <w:rFonts w:cs="Times New Roman"/>
        <w:color w:val="auto"/>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2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30"/>
  </w:num>
  <w:num w:numId="10">
    <w:abstractNumId w:val="1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36"/>
  </w:num>
  <w:num w:numId="13">
    <w:abstractNumId w:val="25"/>
  </w:num>
  <w:num w:numId="14">
    <w:abstractNumId w:val="28"/>
  </w:num>
  <w:num w:numId="15">
    <w:abstractNumId w:val="3"/>
  </w:num>
  <w:num w:numId="16">
    <w:abstractNumId w:val="38"/>
  </w:num>
  <w:num w:numId="17">
    <w:abstractNumId w:val="7"/>
  </w:num>
  <w:num w:numId="18">
    <w:abstractNumId w:val="10"/>
  </w:num>
  <w:num w:numId="19">
    <w:abstractNumId w:val="37"/>
  </w:num>
  <w:num w:numId="20">
    <w:abstractNumId w:val="16"/>
  </w:num>
  <w:num w:numId="21">
    <w:abstractNumId w:val="33"/>
  </w:num>
  <w:num w:numId="22">
    <w:abstractNumId w:val="14"/>
  </w:num>
  <w:num w:numId="23">
    <w:abstractNumId w:val="19"/>
  </w:num>
  <w:num w:numId="24">
    <w:abstractNumId w:val="35"/>
  </w:num>
  <w:num w:numId="25">
    <w:abstractNumId w:val="5"/>
  </w:num>
  <w:num w:numId="26">
    <w:abstractNumId w:val="32"/>
  </w:num>
  <w:num w:numId="27">
    <w:abstractNumId w:val="22"/>
  </w:num>
  <w:num w:numId="28">
    <w:abstractNumId w:val="11"/>
  </w:num>
  <w:num w:numId="29">
    <w:abstractNumId w:val="1"/>
  </w:num>
  <w:num w:numId="30">
    <w:abstractNumId w:val="12"/>
  </w:num>
  <w:num w:numId="31">
    <w:abstractNumId w:val="18"/>
  </w:num>
  <w:num w:numId="32">
    <w:abstractNumId w:val="8"/>
  </w:num>
  <w:num w:numId="33">
    <w:abstractNumId w:val="2"/>
  </w:num>
  <w:num w:numId="34">
    <w:abstractNumId w:val="26"/>
  </w:num>
  <w:num w:numId="35">
    <w:abstractNumId w:val="29"/>
  </w:num>
  <w:num w:numId="36">
    <w:abstractNumId w:val="17"/>
  </w:num>
  <w:num w:numId="37">
    <w:abstractNumId w:val="21"/>
  </w:num>
  <w:num w:numId="38">
    <w:abstractNumId w:val="31"/>
  </w:num>
  <w:num w:numId="39">
    <w:abstractNumId w:val="24"/>
  </w:num>
  <w:num w:numId="40">
    <w:abstractNumId w:val="9"/>
  </w:num>
  <w:num w:numId="41">
    <w:abstractNumId w:val="39"/>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B9336C"/>
    <w:rsid w:val="00004630"/>
    <w:rsid w:val="000063AE"/>
    <w:rsid w:val="00013282"/>
    <w:rsid w:val="00027E11"/>
    <w:rsid w:val="0003201D"/>
    <w:rsid w:val="000454EC"/>
    <w:rsid w:val="0005066F"/>
    <w:rsid w:val="00050B21"/>
    <w:rsid w:val="00053B43"/>
    <w:rsid w:val="00061424"/>
    <w:rsid w:val="00062B5B"/>
    <w:rsid w:val="0006499A"/>
    <w:rsid w:val="00076171"/>
    <w:rsid w:val="00076BC6"/>
    <w:rsid w:val="000800AC"/>
    <w:rsid w:val="000804BB"/>
    <w:rsid w:val="00094CA5"/>
    <w:rsid w:val="000A104F"/>
    <w:rsid w:val="000A4527"/>
    <w:rsid w:val="000B2872"/>
    <w:rsid w:val="000C10A1"/>
    <w:rsid w:val="000C407E"/>
    <w:rsid w:val="000C79CA"/>
    <w:rsid w:val="000D3683"/>
    <w:rsid w:val="000D600A"/>
    <w:rsid w:val="000F3EA3"/>
    <w:rsid w:val="000F4C68"/>
    <w:rsid w:val="0010003C"/>
    <w:rsid w:val="001139F9"/>
    <w:rsid w:val="00121580"/>
    <w:rsid w:val="00133C6F"/>
    <w:rsid w:val="00136BF5"/>
    <w:rsid w:val="00141DBF"/>
    <w:rsid w:val="00152B58"/>
    <w:rsid w:val="0015556B"/>
    <w:rsid w:val="00156736"/>
    <w:rsid w:val="00171E34"/>
    <w:rsid w:val="00173057"/>
    <w:rsid w:val="001A3174"/>
    <w:rsid w:val="001A3D91"/>
    <w:rsid w:val="001A74CA"/>
    <w:rsid w:val="001C591E"/>
    <w:rsid w:val="001C6ED0"/>
    <w:rsid w:val="001C78A7"/>
    <w:rsid w:val="001E2687"/>
    <w:rsid w:val="001E3037"/>
    <w:rsid w:val="001F2BBA"/>
    <w:rsid w:val="0020170C"/>
    <w:rsid w:val="0021648E"/>
    <w:rsid w:val="00216D2A"/>
    <w:rsid w:val="002262EA"/>
    <w:rsid w:val="00230F70"/>
    <w:rsid w:val="00231EC3"/>
    <w:rsid w:val="00242B5C"/>
    <w:rsid w:val="002435F6"/>
    <w:rsid w:val="0024374A"/>
    <w:rsid w:val="00251088"/>
    <w:rsid w:val="00254837"/>
    <w:rsid w:val="00264C3D"/>
    <w:rsid w:val="0026655F"/>
    <w:rsid w:val="00275154"/>
    <w:rsid w:val="00284653"/>
    <w:rsid w:val="00286406"/>
    <w:rsid w:val="00290F4A"/>
    <w:rsid w:val="00296771"/>
    <w:rsid w:val="002B3273"/>
    <w:rsid w:val="002B3E73"/>
    <w:rsid w:val="002C5E35"/>
    <w:rsid w:val="002D5CFA"/>
    <w:rsid w:val="002F7924"/>
    <w:rsid w:val="00303C90"/>
    <w:rsid w:val="00304A93"/>
    <w:rsid w:val="003055C4"/>
    <w:rsid w:val="003203CE"/>
    <w:rsid w:val="003203E2"/>
    <w:rsid w:val="00322FD8"/>
    <w:rsid w:val="00327212"/>
    <w:rsid w:val="003314FC"/>
    <w:rsid w:val="003422CA"/>
    <w:rsid w:val="003677CA"/>
    <w:rsid w:val="00367E1B"/>
    <w:rsid w:val="00371587"/>
    <w:rsid w:val="00375F53"/>
    <w:rsid w:val="00391577"/>
    <w:rsid w:val="00395180"/>
    <w:rsid w:val="003A0171"/>
    <w:rsid w:val="003B0953"/>
    <w:rsid w:val="003B4251"/>
    <w:rsid w:val="003B75EE"/>
    <w:rsid w:val="003B7C84"/>
    <w:rsid w:val="003C0242"/>
    <w:rsid w:val="003D5CE8"/>
    <w:rsid w:val="003E4029"/>
    <w:rsid w:val="003E68BD"/>
    <w:rsid w:val="003F31C4"/>
    <w:rsid w:val="003F4F48"/>
    <w:rsid w:val="00405CAF"/>
    <w:rsid w:val="0040609D"/>
    <w:rsid w:val="004119E8"/>
    <w:rsid w:val="00453C1C"/>
    <w:rsid w:val="00454891"/>
    <w:rsid w:val="0046788D"/>
    <w:rsid w:val="0048142E"/>
    <w:rsid w:val="00484C54"/>
    <w:rsid w:val="004856EC"/>
    <w:rsid w:val="004902AA"/>
    <w:rsid w:val="004908D8"/>
    <w:rsid w:val="004956C6"/>
    <w:rsid w:val="00496B30"/>
    <w:rsid w:val="004A2869"/>
    <w:rsid w:val="004A7D0E"/>
    <w:rsid w:val="004B6136"/>
    <w:rsid w:val="004C59A1"/>
    <w:rsid w:val="004C5C2F"/>
    <w:rsid w:val="004D7B03"/>
    <w:rsid w:val="004E224E"/>
    <w:rsid w:val="004E45B0"/>
    <w:rsid w:val="004E62CE"/>
    <w:rsid w:val="004E744C"/>
    <w:rsid w:val="005016C1"/>
    <w:rsid w:val="005053A6"/>
    <w:rsid w:val="005070CD"/>
    <w:rsid w:val="0051297F"/>
    <w:rsid w:val="00516892"/>
    <w:rsid w:val="00523EA7"/>
    <w:rsid w:val="0053407E"/>
    <w:rsid w:val="00535196"/>
    <w:rsid w:val="00561A6E"/>
    <w:rsid w:val="00563060"/>
    <w:rsid w:val="0057030A"/>
    <w:rsid w:val="005716C7"/>
    <w:rsid w:val="00575B2C"/>
    <w:rsid w:val="00580EF1"/>
    <w:rsid w:val="00581BC8"/>
    <w:rsid w:val="00586BF0"/>
    <w:rsid w:val="00586EE6"/>
    <w:rsid w:val="0059386A"/>
    <w:rsid w:val="005A100A"/>
    <w:rsid w:val="005A414D"/>
    <w:rsid w:val="005C31BA"/>
    <w:rsid w:val="005C4918"/>
    <w:rsid w:val="005D1218"/>
    <w:rsid w:val="005D68D9"/>
    <w:rsid w:val="005E46BA"/>
    <w:rsid w:val="005E6393"/>
    <w:rsid w:val="005F0264"/>
    <w:rsid w:val="005F38C8"/>
    <w:rsid w:val="005F66F8"/>
    <w:rsid w:val="00600653"/>
    <w:rsid w:val="00602E29"/>
    <w:rsid w:val="0061349E"/>
    <w:rsid w:val="00615367"/>
    <w:rsid w:val="00633B9C"/>
    <w:rsid w:val="00642A90"/>
    <w:rsid w:val="00643041"/>
    <w:rsid w:val="006432DD"/>
    <w:rsid w:val="00646080"/>
    <w:rsid w:val="006472BE"/>
    <w:rsid w:val="006505F4"/>
    <w:rsid w:val="00655AC0"/>
    <w:rsid w:val="006623FE"/>
    <w:rsid w:val="00662AE9"/>
    <w:rsid w:val="0066553B"/>
    <w:rsid w:val="006914C5"/>
    <w:rsid w:val="00691A72"/>
    <w:rsid w:val="00691EF0"/>
    <w:rsid w:val="006A4832"/>
    <w:rsid w:val="006C0A5D"/>
    <w:rsid w:val="006D22C7"/>
    <w:rsid w:val="006D673B"/>
    <w:rsid w:val="006E66DC"/>
    <w:rsid w:val="006F3A25"/>
    <w:rsid w:val="007027DE"/>
    <w:rsid w:val="00703DDD"/>
    <w:rsid w:val="00714F4D"/>
    <w:rsid w:val="007203E1"/>
    <w:rsid w:val="00730BD0"/>
    <w:rsid w:val="00736395"/>
    <w:rsid w:val="007422B0"/>
    <w:rsid w:val="00742E65"/>
    <w:rsid w:val="007461E1"/>
    <w:rsid w:val="007463A2"/>
    <w:rsid w:val="00763429"/>
    <w:rsid w:val="0076529D"/>
    <w:rsid w:val="00767C70"/>
    <w:rsid w:val="00771874"/>
    <w:rsid w:val="00771C4B"/>
    <w:rsid w:val="00772D1F"/>
    <w:rsid w:val="00773663"/>
    <w:rsid w:val="0077535E"/>
    <w:rsid w:val="00777C57"/>
    <w:rsid w:val="007807B6"/>
    <w:rsid w:val="007905A3"/>
    <w:rsid w:val="007A29EB"/>
    <w:rsid w:val="007A2D77"/>
    <w:rsid w:val="007C1830"/>
    <w:rsid w:val="007C36E9"/>
    <w:rsid w:val="007C79E7"/>
    <w:rsid w:val="007D2F0C"/>
    <w:rsid w:val="007D58FC"/>
    <w:rsid w:val="007E0916"/>
    <w:rsid w:val="007F0BD7"/>
    <w:rsid w:val="007F5231"/>
    <w:rsid w:val="00804101"/>
    <w:rsid w:val="00805232"/>
    <w:rsid w:val="00816B03"/>
    <w:rsid w:val="00816B42"/>
    <w:rsid w:val="0082301C"/>
    <w:rsid w:val="0082317C"/>
    <w:rsid w:val="008334CE"/>
    <w:rsid w:val="008372A1"/>
    <w:rsid w:val="0084121A"/>
    <w:rsid w:val="00844760"/>
    <w:rsid w:val="00845043"/>
    <w:rsid w:val="008542EA"/>
    <w:rsid w:val="00855D15"/>
    <w:rsid w:val="00856D12"/>
    <w:rsid w:val="008641F4"/>
    <w:rsid w:val="00871C70"/>
    <w:rsid w:val="00882F4B"/>
    <w:rsid w:val="00886B3B"/>
    <w:rsid w:val="00893DC1"/>
    <w:rsid w:val="008A2257"/>
    <w:rsid w:val="008B6516"/>
    <w:rsid w:val="008C6A26"/>
    <w:rsid w:val="008D0933"/>
    <w:rsid w:val="008D7E9F"/>
    <w:rsid w:val="008E1585"/>
    <w:rsid w:val="008F2FF1"/>
    <w:rsid w:val="009074F4"/>
    <w:rsid w:val="00915866"/>
    <w:rsid w:val="009163C9"/>
    <w:rsid w:val="00917789"/>
    <w:rsid w:val="00917B7A"/>
    <w:rsid w:val="009238F4"/>
    <w:rsid w:val="00933B46"/>
    <w:rsid w:val="009343DE"/>
    <w:rsid w:val="00945CCD"/>
    <w:rsid w:val="00951733"/>
    <w:rsid w:val="0095607C"/>
    <w:rsid w:val="00962A9C"/>
    <w:rsid w:val="00966A3A"/>
    <w:rsid w:val="00976689"/>
    <w:rsid w:val="00976C9B"/>
    <w:rsid w:val="00991FE9"/>
    <w:rsid w:val="00993937"/>
    <w:rsid w:val="00996E67"/>
    <w:rsid w:val="009A4F75"/>
    <w:rsid w:val="009A7EF5"/>
    <w:rsid w:val="009C3049"/>
    <w:rsid w:val="009D1FD9"/>
    <w:rsid w:val="009D6C06"/>
    <w:rsid w:val="009F0E6E"/>
    <w:rsid w:val="009F37D7"/>
    <w:rsid w:val="009F3DB4"/>
    <w:rsid w:val="00A0674F"/>
    <w:rsid w:val="00A22415"/>
    <w:rsid w:val="00A2252E"/>
    <w:rsid w:val="00A23A5D"/>
    <w:rsid w:val="00A250C0"/>
    <w:rsid w:val="00A37637"/>
    <w:rsid w:val="00A43417"/>
    <w:rsid w:val="00A50ED5"/>
    <w:rsid w:val="00A55D5C"/>
    <w:rsid w:val="00A5602B"/>
    <w:rsid w:val="00A603CF"/>
    <w:rsid w:val="00A72E3D"/>
    <w:rsid w:val="00A82220"/>
    <w:rsid w:val="00A9004E"/>
    <w:rsid w:val="00AA500D"/>
    <w:rsid w:val="00AC1BE4"/>
    <w:rsid w:val="00AC334C"/>
    <w:rsid w:val="00AC3E12"/>
    <w:rsid w:val="00AC6A8C"/>
    <w:rsid w:val="00AE358B"/>
    <w:rsid w:val="00AF0DF9"/>
    <w:rsid w:val="00AF3DC2"/>
    <w:rsid w:val="00AF4541"/>
    <w:rsid w:val="00B00C82"/>
    <w:rsid w:val="00B156B6"/>
    <w:rsid w:val="00B161E9"/>
    <w:rsid w:val="00B1657D"/>
    <w:rsid w:val="00B324C1"/>
    <w:rsid w:val="00B400AA"/>
    <w:rsid w:val="00B43FA0"/>
    <w:rsid w:val="00B4427F"/>
    <w:rsid w:val="00B4528F"/>
    <w:rsid w:val="00B5214E"/>
    <w:rsid w:val="00B631DE"/>
    <w:rsid w:val="00B70600"/>
    <w:rsid w:val="00B75D53"/>
    <w:rsid w:val="00B762D0"/>
    <w:rsid w:val="00B77EF3"/>
    <w:rsid w:val="00B90554"/>
    <w:rsid w:val="00B90D57"/>
    <w:rsid w:val="00B9336C"/>
    <w:rsid w:val="00B97D35"/>
    <w:rsid w:val="00BA25A3"/>
    <w:rsid w:val="00BB00E9"/>
    <w:rsid w:val="00BB521B"/>
    <w:rsid w:val="00BD4292"/>
    <w:rsid w:val="00BD59B0"/>
    <w:rsid w:val="00BD6FE5"/>
    <w:rsid w:val="00BE476F"/>
    <w:rsid w:val="00BF739E"/>
    <w:rsid w:val="00C022D1"/>
    <w:rsid w:val="00C05A21"/>
    <w:rsid w:val="00C068F5"/>
    <w:rsid w:val="00C10FAE"/>
    <w:rsid w:val="00C12E9F"/>
    <w:rsid w:val="00C15A54"/>
    <w:rsid w:val="00C34DB2"/>
    <w:rsid w:val="00C373A1"/>
    <w:rsid w:val="00C45F0F"/>
    <w:rsid w:val="00C61EFA"/>
    <w:rsid w:val="00C6232F"/>
    <w:rsid w:val="00C75960"/>
    <w:rsid w:val="00C76DB3"/>
    <w:rsid w:val="00C820AC"/>
    <w:rsid w:val="00CA508E"/>
    <w:rsid w:val="00CC23B9"/>
    <w:rsid w:val="00CC4C17"/>
    <w:rsid w:val="00CC6264"/>
    <w:rsid w:val="00CD0F31"/>
    <w:rsid w:val="00CD4001"/>
    <w:rsid w:val="00CE2795"/>
    <w:rsid w:val="00CF100F"/>
    <w:rsid w:val="00CF2D0C"/>
    <w:rsid w:val="00CF6960"/>
    <w:rsid w:val="00D017A1"/>
    <w:rsid w:val="00D03D60"/>
    <w:rsid w:val="00D10C30"/>
    <w:rsid w:val="00D15D66"/>
    <w:rsid w:val="00D200EE"/>
    <w:rsid w:val="00D20D81"/>
    <w:rsid w:val="00D23930"/>
    <w:rsid w:val="00D347F1"/>
    <w:rsid w:val="00D35D58"/>
    <w:rsid w:val="00D36D43"/>
    <w:rsid w:val="00D51588"/>
    <w:rsid w:val="00D5700F"/>
    <w:rsid w:val="00D61B64"/>
    <w:rsid w:val="00D67BBA"/>
    <w:rsid w:val="00D75EB7"/>
    <w:rsid w:val="00DA2BE4"/>
    <w:rsid w:val="00DA2F54"/>
    <w:rsid w:val="00DA3A7F"/>
    <w:rsid w:val="00DA3A82"/>
    <w:rsid w:val="00DB2D72"/>
    <w:rsid w:val="00DB7345"/>
    <w:rsid w:val="00DC0520"/>
    <w:rsid w:val="00DC469E"/>
    <w:rsid w:val="00DC6C47"/>
    <w:rsid w:val="00DD018A"/>
    <w:rsid w:val="00DD1FBC"/>
    <w:rsid w:val="00DD3624"/>
    <w:rsid w:val="00DD37C7"/>
    <w:rsid w:val="00DE0170"/>
    <w:rsid w:val="00DE06C0"/>
    <w:rsid w:val="00DE5DF8"/>
    <w:rsid w:val="00DF2B34"/>
    <w:rsid w:val="00DF47BF"/>
    <w:rsid w:val="00DF60DA"/>
    <w:rsid w:val="00DF7148"/>
    <w:rsid w:val="00DF72EA"/>
    <w:rsid w:val="00E06B17"/>
    <w:rsid w:val="00E13237"/>
    <w:rsid w:val="00E13289"/>
    <w:rsid w:val="00E177B9"/>
    <w:rsid w:val="00E34909"/>
    <w:rsid w:val="00E41294"/>
    <w:rsid w:val="00E43057"/>
    <w:rsid w:val="00E44440"/>
    <w:rsid w:val="00E50657"/>
    <w:rsid w:val="00E62207"/>
    <w:rsid w:val="00E6611C"/>
    <w:rsid w:val="00E67CB8"/>
    <w:rsid w:val="00E67D10"/>
    <w:rsid w:val="00E74CC8"/>
    <w:rsid w:val="00E82FFB"/>
    <w:rsid w:val="00EB0441"/>
    <w:rsid w:val="00EB7EAF"/>
    <w:rsid w:val="00EC2D77"/>
    <w:rsid w:val="00EC4C8B"/>
    <w:rsid w:val="00EC4CDF"/>
    <w:rsid w:val="00EC7055"/>
    <w:rsid w:val="00ED085A"/>
    <w:rsid w:val="00ED0904"/>
    <w:rsid w:val="00ED2A2D"/>
    <w:rsid w:val="00EE3514"/>
    <w:rsid w:val="00EE7A25"/>
    <w:rsid w:val="00EF021A"/>
    <w:rsid w:val="00EF19D1"/>
    <w:rsid w:val="00EF7B61"/>
    <w:rsid w:val="00F001C7"/>
    <w:rsid w:val="00F02805"/>
    <w:rsid w:val="00F02A23"/>
    <w:rsid w:val="00F05786"/>
    <w:rsid w:val="00F0591F"/>
    <w:rsid w:val="00F1322F"/>
    <w:rsid w:val="00F150B4"/>
    <w:rsid w:val="00F209C1"/>
    <w:rsid w:val="00F30E15"/>
    <w:rsid w:val="00F40020"/>
    <w:rsid w:val="00F4341D"/>
    <w:rsid w:val="00F51B4B"/>
    <w:rsid w:val="00F52C0B"/>
    <w:rsid w:val="00F628AC"/>
    <w:rsid w:val="00F75FE5"/>
    <w:rsid w:val="00F912E4"/>
    <w:rsid w:val="00F9652C"/>
    <w:rsid w:val="00FA2759"/>
    <w:rsid w:val="00FA501B"/>
    <w:rsid w:val="00FB1CBF"/>
    <w:rsid w:val="00FB246C"/>
    <w:rsid w:val="00FB4063"/>
    <w:rsid w:val="00FB6144"/>
    <w:rsid w:val="00FC500B"/>
    <w:rsid w:val="00FD24BA"/>
    <w:rsid w:val="00FE07CF"/>
    <w:rsid w:val="00FE3FFC"/>
    <w:rsid w:val="00FE428B"/>
    <w:rsid w:val="00FE75DF"/>
    <w:rsid w:val="00FE7DA1"/>
    <w:rsid w:val="00FF01B4"/>
    <w:rsid w:val="00FF11E5"/>
    <w:rsid w:val="00FF7B0D"/>
    <w:rsid w:val="00FF7D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9336C"/>
    <w:rPr>
      <w:rFonts w:eastAsia="Calibri"/>
      <w:sz w:val="24"/>
      <w:szCs w:val="24"/>
      <w:lang w:val="uk-UA"/>
    </w:rPr>
  </w:style>
  <w:style w:type="paragraph" w:styleId="1">
    <w:name w:val="heading 1"/>
    <w:basedOn w:val="a"/>
    <w:next w:val="a"/>
    <w:link w:val="10"/>
    <w:qFormat/>
    <w:rsid w:val="00B9336C"/>
    <w:pPr>
      <w:keepNext/>
      <w:ind w:right="2400"/>
      <w:jc w:val="center"/>
      <w:outlineLvl w:val="0"/>
    </w:pPr>
    <w:rPr>
      <w:rFonts w:ascii="Arial" w:hAnsi="Arial"/>
      <w:b/>
      <w:szCs w:val="20"/>
    </w:rPr>
  </w:style>
  <w:style w:type="paragraph" w:styleId="2">
    <w:name w:val="heading 2"/>
    <w:basedOn w:val="a"/>
    <w:next w:val="a"/>
    <w:qFormat/>
    <w:rsid w:val="00B9336C"/>
    <w:pPr>
      <w:keepNext/>
      <w:ind w:right="1200"/>
      <w:jc w:val="center"/>
      <w:outlineLvl w:val="1"/>
    </w:pPr>
    <w:rPr>
      <w:rFonts w:ascii="Arial" w:hAnsi="Arial" w:cs="Arial"/>
      <w:b/>
      <w:bCs/>
      <w:sz w:val="22"/>
    </w:rPr>
  </w:style>
  <w:style w:type="paragraph" w:styleId="3">
    <w:name w:val="heading 3"/>
    <w:basedOn w:val="a"/>
    <w:next w:val="a"/>
    <w:link w:val="30"/>
    <w:qFormat/>
    <w:rsid w:val="00B9336C"/>
    <w:pPr>
      <w:keepNext/>
      <w:ind w:right="1200"/>
      <w:jc w:val="center"/>
      <w:outlineLvl w:val="2"/>
    </w:pPr>
    <w:rPr>
      <w:rFonts w:ascii="Arial" w:hAnsi="Arial" w:cs="Arial"/>
      <w:b/>
      <w:bCs/>
      <w:i/>
      <w:i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Body Text Indent 3"/>
    <w:basedOn w:val="a"/>
    <w:link w:val="32"/>
    <w:semiHidden/>
    <w:rsid w:val="00B9336C"/>
    <w:pPr>
      <w:ind w:firstLine="851"/>
      <w:jc w:val="both"/>
    </w:pPr>
    <w:rPr>
      <w:rFonts w:ascii="Arial" w:hAnsi="Arial" w:cs="Arial"/>
      <w:sz w:val="22"/>
    </w:rPr>
  </w:style>
  <w:style w:type="paragraph" w:styleId="a3">
    <w:name w:val="Body Text"/>
    <w:basedOn w:val="a"/>
    <w:link w:val="a4"/>
    <w:semiHidden/>
    <w:rsid w:val="00B9336C"/>
    <w:pPr>
      <w:widowControl w:val="0"/>
      <w:tabs>
        <w:tab w:val="left" w:pos="4986"/>
      </w:tabs>
      <w:snapToGrid w:val="0"/>
    </w:pPr>
    <w:rPr>
      <w:rFonts w:ascii="Arial" w:hAnsi="Arial"/>
      <w:szCs w:val="20"/>
    </w:rPr>
  </w:style>
  <w:style w:type="paragraph" w:styleId="a5">
    <w:name w:val="footer"/>
    <w:basedOn w:val="a"/>
    <w:link w:val="a6"/>
    <w:uiPriority w:val="99"/>
    <w:rsid w:val="00B9336C"/>
    <w:pPr>
      <w:tabs>
        <w:tab w:val="center" w:pos="4677"/>
        <w:tab w:val="right" w:pos="9355"/>
      </w:tabs>
    </w:pPr>
  </w:style>
  <w:style w:type="character" w:styleId="a7">
    <w:name w:val="page number"/>
    <w:basedOn w:val="a0"/>
    <w:semiHidden/>
    <w:rsid w:val="00B9336C"/>
    <w:rPr>
      <w:rFonts w:cs="Times New Roman"/>
    </w:rPr>
  </w:style>
  <w:style w:type="paragraph" w:customStyle="1" w:styleId="11">
    <w:name w:val="Абзац списка1"/>
    <w:basedOn w:val="a"/>
    <w:rsid w:val="00B9336C"/>
    <w:pPr>
      <w:ind w:left="720"/>
      <w:contextualSpacing/>
    </w:pPr>
  </w:style>
  <w:style w:type="character" w:customStyle="1" w:styleId="b-dropdownaswitcher">
    <w:name w:val="b-dropdowna__switcher"/>
    <w:basedOn w:val="a0"/>
    <w:rsid w:val="00B9336C"/>
    <w:rPr>
      <w:rFonts w:cs="Times New Roman"/>
    </w:rPr>
  </w:style>
  <w:style w:type="character" w:styleId="a8">
    <w:name w:val="Hyperlink"/>
    <w:basedOn w:val="a0"/>
    <w:rsid w:val="00B9336C"/>
    <w:rPr>
      <w:rFonts w:cs="Times New Roman"/>
      <w:color w:val="0000FF"/>
      <w:u w:val="single"/>
    </w:rPr>
  </w:style>
  <w:style w:type="paragraph" w:styleId="a9">
    <w:name w:val="header"/>
    <w:basedOn w:val="a"/>
    <w:link w:val="aa"/>
    <w:rsid w:val="00F05786"/>
    <w:pPr>
      <w:tabs>
        <w:tab w:val="center" w:pos="4677"/>
        <w:tab w:val="right" w:pos="9355"/>
      </w:tabs>
    </w:pPr>
  </w:style>
  <w:style w:type="character" w:customStyle="1" w:styleId="aa">
    <w:name w:val="Верхний колонтитул Знак"/>
    <w:basedOn w:val="a0"/>
    <w:link w:val="a9"/>
    <w:rsid w:val="00F05786"/>
    <w:rPr>
      <w:rFonts w:eastAsia="Calibri"/>
      <w:sz w:val="24"/>
      <w:szCs w:val="24"/>
      <w:lang w:val="uk-UA"/>
    </w:rPr>
  </w:style>
  <w:style w:type="character" w:customStyle="1" w:styleId="20">
    <w:name w:val="Заголовок 2 Знак"/>
    <w:basedOn w:val="a0"/>
    <w:rsid w:val="00E177B9"/>
    <w:rPr>
      <w:rFonts w:ascii="Arial" w:eastAsia="Times New Roman" w:hAnsi="Arial" w:cs="Arial"/>
      <w:b/>
      <w:bCs/>
      <w:szCs w:val="24"/>
      <w:lang w:val="uk-UA" w:eastAsia="ru-RU"/>
    </w:rPr>
  </w:style>
  <w:style w:type="character" w:customStyle="1" w:styleId="30">
    <w:name w:val="Заголовок 3 Знак"/>
    <w:basedOn w:val="a0"/>
    <w:link w:val="3"/>
    <w:rsid w:val="0005066F"/>
    <w:rPr>
      <w:rFonts w:ascii="Arial" w:eastAsia="Calibri" w:hAnsi="Arial" w:cs="Arial"/>
      <w:b/>
      <w:bCs/>
      <w:i/>
      <w:iCs/>
      <w:sz w:val="22"/>
      <w:szCs w:val="24"/>
      <w:lang w:val="uk-UA"/>
    </w:rPr>
  </w:style>
  <w:style w:type="character" w:customStyle="1" w:styleId="32">
    <w:name w:val="Основной текст с отступом 3 Знак"/>
    <w:basedOn w:val="a0"/>
    <w:link w:val="31"/>
    <w:semiHidden/>
    <w:rsid w:val="0005066F"/>
    <w:rPr>
      <w:rFonts w:ascii="Arial" w:eastAsia="Calibri" w:hAnsi="Arial" w:cs="Arial"/>
      <w:sz w:val="22"/>
      <w:szCs w:val="24"/>
      <w:lang w:val="uk-UA"/>
    </w:rPr>
  </w:style>
  <w:style w:type="character" w:customStyle="1" w:styleId="a4">
    <w:name w:val="Основной текст Знак"/>
    <w:basedOn w:val="a0"/>
    <w:link w:val="a3"/>
    <w:semiHidden/>
    <w:rsid w:val="0005066F"/>
    <w:rPr>
      <w:rFonts w:ascii="Arial" w:eastAsia="Calibri" w:hAnsi="Arial"/>
      <w:sz w:val="24"/>
      <w:lang w:val="uk-UA"/>
    </w:rPr>
  </w:style>
  <w:style w:type="paragraph" w:customStyle="1" w:styleId="ab">
    <w:name w:val="Содержимое таблицы"/>
    <w:basedOn w:val="a"/>
    <w:rsid w:val="0005066F"/>
    <w:pPr>
      <w:widowControl w:val="0"/>
      <w:suppressLineNumbers/>
      <w:suppressAutoHyphens/>
    </w:pPr>
    <w:rPr>
      <w:rFonts w:eastAsia="Andale Sans UI"/>
      <w:kern w:val="1"/>
    </w:rPr>
  </w:style>
  <w:style w:type="paragraph" w:customStyle="1" w:styleId="msonormalbullet2gif">
    <w:name w:val="msonormalbullet2.gif"/>
    <w:basedOn w:val="a"/>
    <w:rsid w:val="0005066F"/>
    <w:pPr>
      <w:spacing w:before="100" w:beforeAutospacing="1" w:after="100" w:afterAutospacing="1"/>
    </w:pPr>
    <w:rPr>
      <w:rFonts w:eastAsia="Times New Roman"/>
      <w:lang w:eastAsia="uk-UA"/>
    </w:rPr>
  </w:style>
  <w:style w:type="paragraph" w:customStyle="1" w:styleId="rvps2">
    <w:name w:val="rvps2"/>
    <w:basedOn w:val="a"/>
    <w:rsid w:val="005016C1"/>
    <w:pPr>
      <w:spacing w:before="100" w:beforeAutospacing="1" w:after="100" w:afterAutospacing="1"/>
    </w:pPr>
    <w:rPr>
      <w:rFonts w:eastAsia="Times New Roman"/>
      <w:lang w:val="ru-RU"/>
    </w:rPr>
  </w:style>
  <w:style w:type="character" w:customStyle="1" w:styleId="rvts0">
    <w:name w:val="rvts0"/>
    <w:basedOn w:val="a0"/>
    <w:rsid w:val="005016C1"/>
  </w:style>
  <w:style w:type="paragraph" w:customStyle="1" w:styleId="xfmc6">
    <w:name w:val="xfmc6"/>
    <w:basedOn w:val="a"/>
    <w:rsid w:val="007D2F0C"/>
    <w:pPr>
      <w:spacing w:before="100" w:beforeAutospacing="1" w:after="100" w:afterAutospacing="1"/>
    </w:pPr>
    <w:rPr>
      <w:rFonts w:eastAsia="Times New Roman"/>
      <w:lang w:eastAsia="uk-UA"/>
    </w:rPr>
  </w:style>
  <w:style w:type="character" w:customStyle="1" w:styleId="10">
    <w:name w:val="Заголовок 1 Знак"/>
    <w:basedOn w:val="a0"/>
    <w:link w:val="1"/>
    <w:locked/>
    <w:rsid w:val="00DC469E"/>
    <w:rPr>
      <w:rFonts w:ascii="Arial" w:eastAsia="Calibri" w:hAnsi="Arial"/>
      <w:b/>
      <w:sz w:val="24"/>
      <w:lang w:val="uk-UA"/>
    </w:rPr>
  </w:style>
  <w:style w:type="paragraph" w:customStyle="1" w:styleId="xfmc7">
    <w:name w:val="xfmc7"/>
    <w:basedOn w:val="a"/>
    <w:rsid w:val="00DC469E"/>
    <w:pPr>
      <w:spacing w:before="100" w:beforeAutospacing="1" w:after="100" w:afterAutospacing="1"/>
    </w:pPr>
    <w:rPr>
      <w:rFonts w:eastAsia="Times New Roman"/>
      <w:lang w:eastAsia="uk-UA"/>
    </w:rPr>
  </w:style>
  <w:style w:type="paragraph" w:styleId="ac">
    <w:name w:val="List Paragraph"/>
    <w:basedOn w:val="a"/>
    <w:uiPriority w:val="34"/>
    <w:qFormat/>
    <w:rsid w:val="008372A1"/>
    <w:pPr>
      <w:ind w:left="720"/>
      <w:contextualSpacing/>
    </w:pPr>
  </w:style>
  <w:style w:type="character" w:customStyle="1" w:styleId="a6">
    <w:name w:val="Нижний колонтитул Знак"/>
    <w:basedOn w:val="a0"/>
    <w:link w:val="a5"/>
    <w:uiPriority w:val="99"/>
    <w:rsid w:val="003E68BD"/>
    <w:rPr>
      <w:rFonts w:eastAsia="Calibri"/>
      <w:sz w:val="24"/>
      <w:szCs w:val="24"/>
      <w:lang w:val="uk-UA"/>
    </w:rPr>
  </w:style>
</w:styles>
</file>

<file path=word/webSettings.xml><?xml version="1.0" encoding="utf-8"?>
<w:webSettings xmlns:r="http://schemas.openxmlformats.org/officeDocument/2006/relationships" xmlns:w="http://schemas.openxmlformats.org/wordprocessingml/2006/main">
  <w:divs>
    <w:div w:id="1231503474">
      <w:bodyDiv w:val="1"/>
      <w:marLeft w:val="0"/>
      <w:marRight w:val="0"/>
      <w:marTop w:val="0"/>
      <w:marBottom w:val="0"/>
      <w:divBdr>
        <w:top w:val="none" w:sz="0" w:space="0" w:color="auto"/>
        <w:left w:val="none" w:sz="0" w:space="0" w:color="auto"/>
        <w:bottom w:val="none" w:sz="0" w:space="0" w:color="auto"/>
        <w:right w:val="none" w:sz="0" w:space="0" w:color="auto"/>
      </w:divBdr>
    </w:div>
    <w:div w:id="1644120298">
      <w:bodyDiv w:val="1"/>
      <w:marLeft w:val="0"/>
      <w:marRight w:val="0"/>
      <w:marTop w:val="0"/>
      <w:marBottom w:val="0"/>
      <w:divBdr>
        <w:top w:val="none" w:sz="0" w:space="0" w:color="auto"/>
        <w:left w:val="none" w:sz="0" w:space="0" w:color="auto"/>
        <w:bottom w:val="none" w:sz="0" w:space="0" w:color="auto"/>
        <w:right w:val="none" w:sz="0" w:space="0" w:color="auto"/>
      </w:divBdr>
    </w:div>
    <w:div w:id="1707296830">
      <w:bodyDiv w:val="1"/>
      <w:marLeft w:val="0"/>
      <w:marRight w:val="0"/>
      <w:marTop w:val="0"/>
      <w:marBottom w:val="0"/>
      <w:divBdr>
        <w:top w:val="none" w:sz="0" w:space="0" w:color="auto"/>
        <w:left w:val="none" w:sz="0" w:space="0" w:color="auto"/>
        <w:bottom w:val="none" w:sz="0" w:space="0" w:color="auto"/>
        <w:right w:val="none" w:sz="0" w:space="0" w:color="auto"/>
      </w:divBdr>
    </w:div>
    <w:div w:id="1855340548">
      <w:bodyDiv w:val="1"/>
      <w:marLeft w:val="0"/>
      <w:marRight w:val="0"/>
      <w:marTop w:val="0"/>
      <w:marBottom w:val="0"/>
      <w:divBdr>
        <w:top w:val="none" w:sz="0" w:space="0" w:color="auto"/>
        <w:left w:val="none" w:sz="0" w:space="0" w:color="auto"/>
        <w:bottom w:val="none" w:sz="0" w:space="0" w:color="auto"/>
        <w:right w:val="none" w:sz="0" w:space="0" w:color="auto"/>
      </w:divBdr>
    </w:div>
    <w:div w:id="1909728670">
      <w:bodyDiv w:val="1"/>
      <w:marLeft w:val="0"/>
      <w:marRight w:val="0"/>
      <w:marTop w:val="0"/>
      <w:marBottom w:val="0"/>
      <w:divBdr>
        <w:top w:val="none" w:sz="0" w:space="0" w:color="auto"/>
        <w:left w:val="none" w:sz="0" w:space="0" w:color="auto"/>
        <w:bottom w:val="none" w:sz="0" w:space="0" w:color="auto"/>
        <w:right w:val="none" w:sz="0" w:space="0" w:color="auto"/>
      </w:divBdr>
    </w:div>
    <w:div w:id="1980574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ergoprom-alliance.com.u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nergoprom-allianc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nergoprom-alliance" TargetMode="External"/><Relationship Id="rId4" Type="http://schemas.openxmlformats.org/officeDocument/2006/relationships/settings" Target="settings.xml"/><Relationship Id="rId9" Type="http://schemas.openxmlformats.org/officeDocument/2006/relationships/hyperlink" Target="mailto:energoprom-alliance"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F936EE-909D-44B1-B0C6-D447260DB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5519</Words>
  <Characters>31460</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ДОГОВІР № __16-Г</vt:lpstr>
    </vt:vector>
  </TitlesOfParts>
  <Company>NhT</Company>
  <LinksUpToDate>false</LinksUpToDate>
  <CharactersWithSpaces>36906</CharactersWithSpaces>
  <SharedDoc>false</SharedDoc>
  <HLinks>
    <vt:vector size="12" baseType="variant">
      <vt:variant>
        <vt:i4>4784195</vt:i4>
      </vt:variant>
      <vt:variant>
        <vt:i4>6</vt:i4>
      </vt:variant>
      <vt:variant>
        <vt:i4>0</vt:i4>
      </vt:variant>
      <vt:variant>
        <vt:i4>5</vt:i4>
      </vt:variant>
      <vt:variant>
        <vt:lpwstr>mailto:energoprom-aljans</vt:lpwstr>
      </vt:variant>
      <vt:variant>
        <vt:lpwstr/>
      </vt:variant>
      <vt:variant>
        <vt:i4>4784195</vt:i4>
      </vt:variant>
      <vt:variant>
        <vt:i4>0</vt:i4>
      </vt:variant>
      <vt:variant>
        <vt:i4>0</vt:i4>
      </vt:variant>
      <vt:variant>
        <vt:i4>5</vt:i4>
      </vt:variant>
      <vt:variant>
        <vt:lpwstr>mailto:energoprom-aljans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ДОГОВІР № __16-Г</dc:title>
  <dc:creator>Катя</dc:creator>
  <cp:lastModifiedBy>Админ</cp:lastModifiedBy>
  <cp:revision>2</cp:revision>
  <cp:lastPrinted>2020-03-02T14:01:00Z</cp:lastPrinted>
  <dcterms:created xsi:type="dcterms:W3CDTF">2022-02-15T10:37:00Z</dcterms:created>
  <dcterms:modified xsi:type="dcterms:W3CDTF">2022-02-15T10:37:00Z</dcterms:modified>
</cp:coreProperties>
</file>